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3CF508C"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w:t>
      </w:r>
      <w:r w:rsidR="008D01C7">
        <w:rPr>
          <w:rFonts w:ascii="Arial" w:eastAsia="MS Mincho" w:hAnsi="Arial" w:cs="Arial"/>
          <w:b/>
          <w:bCs/>
          <w:noProof/>
          <w:sz w:val="28"/>
          <w:lang w:val="en-US"/>
        </w:rPr>
        <w:t>20</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1C5CCC" w:rsidRPr="001C5CCC">
        <w:rPr>
          <w:rFonts w:ascii="Arial" w:eastAsia="MS Mincho" w:hAnsi="Arial" w:cs="Arial"/>
          <w:b/>
          <w:bCs/>
          <w:noProof/>
          <w:sz w:val="28"/>
          <w:lang w:val="en-US"/>
        </w:rPr>
        <w:t>R1-2501020</w:t>
      </w:r>
    </w:p>
    <w:p w14:paraId="3F4A827A" w14:textId="0E5782D1" w:rsidR="00424AE0" w:rsidRPr="00424AE0" w:rsidRDefault="008D01C7" w:rsidP="00424AE0">
      <w:pPr>
        <w:tabs>
          <w:tab w:val="left" w:pos="1985"/>
        </w:tabs>
        <w:jc w:val="both"/>
        <w:rPr>
          <w:rFonts w:ascii="Arial" w:eastAsia="MS Mincho" w:hAnsi="Arial" w:cs="Arial"/>
          <w:b/>
          <w:bCs/>
          <w:noProof/>
          <w:sz w:val="28"/>
          <w:lang w:val="en-US"/>
        </w:rPr>
      </w:pPr>
      <w:r w:rsidRPr="008D01C7">
        <w:rPr>
          <w:rFonts w:ascii="Arial" w:eastAsia="MS Mincho" w:hAnsi="Arial" w:cs="Arial"/>
          <w:b/>
          <w:bCs/>
          <w:sz w:val="28"/>
          <w:lang w:eastAsia="ja-JP"/>
        </w:rPr>
        <w:t>Athens, Greece, February 17th – 21st, 2025</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SSB SCell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r>
        <w:rPr>
          <w:highlight w:val="yellow"/>
        </w:rPr>
        <w:t>signaling method(s)</w:t>
      </w:r>
      <w:r>
        <w:t xml:space="preserve"> to support </w:t>
      </w:r>
      <w:r>
        <w:rPr>
          <w:highlight w:val="yellow"/>
        </w:rPr>
        <w:t>on-demand SSB SCell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r>
        <w:rPr>
          <w:highlight w:val="yellow"/>
        </w:rPr>
        <w:t>Scell activation/deactivation signaling</w:t>
      </w:r>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r>
        <w:rPr>
          <w:highlight w:val="yellow"/>
        </w:rPr>
        <w:t>SCell time/frequency synchronization</w:t>
      </w:r>
      <w:r>
        <w:t xml:space="preserve">, </w:t>
      </w:r>
      <w:r>
        <w:rPr>
          <w:highlight w:val="yellow"/>
        </w:rPr>
        <w:t>L1/L3 measurements</w:t>
      </w:r>
      <w:r>
        <w:t xml:space="preserve"> and </w:t>
      </w:r>
      <w:r>
        <w:rPr>
          <w:highlight w:val="yellow"/>
        </w:rPr>
        <w:t>SCell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185FCCB" w14:textId="769C18EE" w:rsidR="008B2C76" w:rsidRDefault="008B2C76" w:rsidP="008B2C76">
      <w:pPr>
        <w:spacing w:line="256" w:lineRule="auto"/>
        <w:contextualSpacing/>
        <w:rPr>
          <w:rFonts w:eastAsiaTheme="minorEastAsia"/>
          <w:lang w:eastAsia="zh-TW"/>
        </w:rPr>
      </w:pPr>
      <w:bookmarkStart w:id="2" w:name="OLE_LINK258"/>
      <w:r>
        <w:rPr>
          <w:lang w:eastAsia="zh-TW"/>
        </w:rPr>
        <w:t>In RAN1 #11</w:t>
      </w:r>
      <w:r w:rsidR="00FD712D">
        <w:rPr>
          <w:lang w:eastAsia="zh-TW"/>
        </w:rPr>
        <w:t>9</w:t>
      </w:r>
      <w:r>
        <w:rPr>
          <w:lang w:eastAsia="zh-TW"/>
        </w:rPr>
        <w:t xml:space="preserve"> [</w:t>
      </w:r>
      <w:r w:rsidR="00552A83">
        <w:rPr>
          <w:lang w:eastAsia="zh-TW"/>
        </w:rPr>
        <w:t>2</w:t>
      </w:r>
      <w:r>
        <w:rPr>
          <w:lang w:eastAsia="zh-TW"/>
        </w:rPr>
        <w:t>], the following is agreed:</w:t>
      </w:r>
    </w:p>
    <w:p w14:paraId="2CF5183A" w14:textId="51AF3DD0" w:rsidR="008B2C76" w:rsidRDefault="008B2C76" w:rsidP="00A72E93">
      <w:pPr>
        <w:spacing w:after="160" w:line="259" w:lineRule="auto"/>
        <w:contextualSpacing/>
        <w:rPr>
          <w:rFonts w:eastAsiaTheme="minorEastAsia"/>
          <w:lang w:eastAsia="zh-TW"/>
        </w:rPr>
      </w:pPr>
    </w:p>
    <w:p w14:paraId="1A532E2F" w14:textId="77777777" w:rsidR="00B41BD4" w:rsidRDefault="00B41BD4" w:rsidP="00B41BD4">
      <w:pPr>
        <w:rPr>
          <w:rFonts w:ascii="Times New Roman" w:eastAsiaTheme="minorEastAsia" w:hAnsi="Times New Roman"/>
          <w:b/>
          <w:bCs/>
          <w:szCs w:val="20"/>
          <w:lang w:val="en-US" w:eastAsia="x-none"/>
        </w:rPr>
      </w:pPr>
      <w:r>
        <w:rPr>
          <w:rFonts w:ascii="Times New Roman" w:hAnsi="Times New Roman"/>
          <w:b/>
          <w:bCs/>
          <w:szCs w:val="20"/>
          <w:highlight w:val="green"/>
          <w:lang w:eastAsia="x-none"/>
        </w:rPr>
        <w:t>Agreement</w:t>
      </w:r>
    </w:p>
    <w:p w14:paraId="041F7860" w14:textId="77777777" w:rsidR="00B41BD4" w:rsidRDefault="00B41BD4" w:rsidP="00B41BD4">
      <w:pPr>
        <w:jc w:val="both"/>
        <w:rPr>
          <w:rFonts w:ascii="Times New Roman" w:hAnsi="Times New Roman"/>
          <w:szCs w:val="20"/>
          <w:lang w:eastAsia="ko-KR"/>
        </w:rPr>
      </w:pPr>
      <w:r>
        <w:rPr>
          <w:rFonts w:ascii="Times New Roman" w:hAnsi="Times New Roman"/>
          <w:szCs w:val="20"/>
          <w:lang w:eastAsia="zh-CN"/>
        </w:rPr>
        <w:t xml:space="preserve">Response to </w:t>
      </w:r>
      <w:r>
        <w:rPr>
          <w:rFonts w:ascii="Times New Roman" w:hAnsi="Times New Roman"/>
          <w:szCs w:val="20"/>
          <w:highlight w:val="yellow"/>
          <w:lang w:eastAsia="zh-CN"/>
        </w:rPr>
        <w:t>Q1</w:t>
      </w:r>
      <w:r>
        <w:rPr>
          <w:rFonts w:ascii="Times New Roman" w:hAnsi="Times New Roman"/>
          <w:szCs w:val="20"/>
          <w:lang w:eastAsia="ko-KR"/>
        </w:rPr>
        <w:t xml:space="preserve"> (What is the relation in terms of </w:t>
      </w:r>
      <w:r>
        <w:rPr>
          <w:rFonts w:ascii="Times New Roman" w:hAnsi="Times New Roman"/>
          <w:szCs w:val="20"/>
          <w:highlight w:val="yellow"/>
          <w:lang w:eastAsia="ko-KR"/>
        </w:rPr>
        <w:t>periodicity between always-on SSB and OD-SSB</w:t>
      </w:r>
      <w:r>
        <w:rPr>
          <w:rFonts w:ascii="Times New Roman" w:hAnsi="Times New Roman"/>
          <w:szCs w:val="20"/>
          <w:lang w:eastAsia="ko-KR"/>
        </w:rPr>
        <w:t>?)</w:t>
      </w:r>
      <w:r>
        <w:rPr>
          <w:rFonts w:ascii="Times New Roman" w:hAnsi="Times New Roman"/>
          <w:szCs w:val="20"/>
          <w:lang w:eastAsia="zh-CN"/>
        </w:rPr>
        <w:t xml:space="preserve"> of Obj.1</w:t>
      </w:r>
      <w:r>
        <w:rPr>
          <w:rFonts w:ascii="Times New Roman" w:hAnsi="Times New Roman"/>
          <w:szCs w:val="20"/>
          <w:lang w:eastAsia="ko-KR"/>
        </w:rPr>
        <w:t>:</w:t>
      </w:r>
    </w:p>
    <w:p w14:paraId="4659B04C" w14:textId="77777777" w:rsidR="00B41BD4" w:rsidRDefault="00B41BD4" w:rsidP="00B41BD4">
      <w:pPr>
        <w:numPr>
          <w:ilvl w:val="0"/>
          <w:numId w:val="44"/>
        </w:numPr>
        <w:jc w:val="both"/>
        <w:rPr>
          <w:rFonts w:ascii="Times New Roman" w:eastAsia="Malgun Gothic" w:hAnsi="Times New Roman"/>
          <w:szCs w:val="20"/>
          <w:lang w:val="en-US" w:eastAsia="zh-CN"/>
        </w:rPr>
      </w:pPr>
      <w:r>
        <w:rPr>
          <w:rFonts w:ascii="Times New Roman" w:hAnsi="Times New Roman"/>
          <w:szCs w:val="20"/>
          <w:lang w:eastAsia="ko-KR"/>
        </w:rPr>
        <w:t xml:space="preserve">The </w:t>
      </w:r>
      <w:r>
        <w:rPr>
          <w:rFonts w:ascii="Times New Roman" w:hAnsi="Times New Roman"/>
          <w:szCs w:val="20"/>
          <w:highlight w:val="yellow"/>
          <w:lang w:eastAsia="ko-KR"/>
        </w:rPr>
        <w:t>periodicity of on-demand SSB is one of 5 ms, 10 ms, 20 ms, 40 ms, 80 ms, or 160 ms</w:t>
      </w:r>
      <w:r>
        <w:rPr>
          <w:rFonts w:ascii="Times New Roman" w:hAnsi="Times New Roman"/>
          <w:szCs w:val="20"/>
          <w:lang w:eastAsia="ko-KR"/>
        </w:rPr>
        <w:t>.</w:t>
      </w:r>
    </w:p>
    <w:p w14:paraId="79CD4100" w14:textId="77777777" w:rsidR="00B41BD4" w:rsidRDefault="00B41BD4" w:rsidP="00B41BD4">
      <w:pPr>
        <w:numPr>
          <w:ilvl w:val="0"/>
          <w:numId w:val="44"/>
        </w:numPr>
        <w:jc w:val="both"/>
        <w:rPr>
          <w:rFonts w:ascii="Times New Roman" w:eastAsia="Malgun Gothic" w:hAnsi="Times New Roman"/>
          <w:szCs w:val="20"/>
          <w:lang w:eastAsia="zh-CN"/>
        </w:rPr>
      </w:pPr>
      <w:r>
        <w:rPr>
          <w:rFonts w:ascii="Times New Roman" w:hAnsi="Times New Roman"/>
          <w:szCs w:val="20"/>
          <w:lang w:eastAsia="zh-CN"/>
        </w:rPr>
        <w:t xml:space="preserve">The </w:t>
      </w:r>
      <w:r>
        <w:rPr>
          <w:rFonts w:ascii="Times New Roman" w:hAnsi="Times New Roman"/>
          <w:szCs w:val="20"/>
          <w:highlight w:val="yellow"/>
          <w:lang w:eastAsia="zh-CN"/>
        </w:rPr>
        <w:t>periodicity of on-demand SSB can be configured separately from the periodicity of always-on SSB</w:t>
      </w:r>
      <w:r>
        <w:rPr>
          <w:rFonts w:ascii="Times New Roman" w:hAnsi="Times New Roman"/>
          <w:szCs w:val="20"/>
          <w:lang w:eastAsia="ko-KR"/>
        </w:rPr>
        <w:t>.</w:t>
      </w:r>
    </w:p>
    <w:p w14:paraId="5243A4B2" w14:textId="77777777" w:rsidR="00B41BD4" w:rsidRDefault="00B41BD4" w:rsidP="00B41BD4">
      <w:pPr>
        <w:numPr>
          <w:ilvl w:val="0"/>
          <w:numId w:val="44"/>
        </w:numPr>
        <w:jc w:val="both"/>
        <w:rPr>
          <w:rFonts w:ascii="Times New Roman" w:eastAsia="Malgun Gothic" w:hAnsi="Times New Roman"/>
          <w:szCs w:val="20"/>
          <w:lang w:eastAsia="zh-CN"/>
        </w:rPr>
      </w:pPr>
      <w:r>
        <w:rPr>
          <w:rFonts w:ascii="Times New Roman" w:eastAsia="Malgun Gothic" w:hAnsi="Times New Roman"/>
          <w:szCs w:val="20"/>
          <w:highlight w:val="yellow"/>
          <w:lang w:eastAsia="ko-KR"/>
        </w:rPr>
        <w:t>RAN1 is discussing what is the relation between periodicity of always-on SSB and periodicity of on-demand SSB</w:t>
      </w:r>
      <w:r>
        <w:rPr>
          <w:rFonts w:ascii="Times New Roman" w:eastAsia="Malgun Gothic" w:hAnsi="Times New Roman"/>
          <w:szCs w:val="20"/>
          <w:lang w:eastAsia="ko-KR"/>
        </w:rPr>
        <w:t xml:space="preserve"> and it has been identified that the </w:t>
      </w:r>
      <w:r>
        <w:rPr>
          <w:rFonts w:ascii="Times New Roman" w:eastAsia="Malgun Gothic" w:hAnsi="Times New Roman"/>
          <w:szCs w:val="20"/>
          <w:highlight w:val="cyan"/>
          <w:lang w:eastAsia="ko-KR"/>
        </w:rPr>
        <w:t>main use case is</w:t>
      </w:r>
      <w:r>
        <w:rPr>
          <w:rFonts w:ascii="Times New Roman" w:hAnsi="Times New Roman"/>
          <w:szCs w:val="20"/>
          <w:highlight w:val="cyan"/>
          <w:lang w:eastAsia="ko-KR"/>
        </w:rPr>
        <w:t xml:space="preserve"> that t</w:t>
      </w:r>
      <w:r>
        <w:rPr>
          <w:rFonts w:ascii="Times New Roman" w:hAnsi="Times New Roman"/>
          <w:szCs w:val="20"/>
          <w:highlight w:val="cyan"/>
          <w:lang w:eastAsia="zh-CN"/>
        </w:rPr>
        <w:t xml:space="preserve">he periodicity of on-demand SSB is </w:t>
      </w:r>
      <w:r>
        <w:rPr>
          <w:rFonts w:ascii="Times New Roman" w:hAnsi="Times New Roman"/>
          <w:szCs w:val="20"/>
          <w:highlight w:val="cyan"/>
          <w:lang w:eastAsia="ko-KR"/>
        </w:rPr>
        <w:t>equal to or smaller than</w:t>
      </w:r>
      <w:r>
        <w:rPr>
          <w:rFonts w:ascii="Times New Roman" w:hAnsi="Times New Roman"/>
          <w:szCs w:val="20"/>
          <w:highlight w:val="cyan"/>
          <w:lang w:eastAsia="zh-CN"/>
        </w:rPr>
        <w:t xml:space="preserve"> that of always-on SSB</w:t>
      </w:r>
      <w:r>
        <w:rPr>
          <w:rFonts w:ascii="Times New Roman" w:hAnsi="Times New Roman"/>
          <w:szCs w:val="20"/>
          <w:lang w:eastAsia="zh-CN"/>
        </w:rPr>
        <w:t>.</w:t>
      </w:r>
    </w:p>
    <w:p w14:paraId="081218B5" w14:textId="77777777" w:rsidR="00B41BD4" w:rsidRDefault="00B41BD4" w:rsidP="00B41BD4">
      <w:pPr>
        <w:jc w:val="both"/>
        <w:rPr>
          <w:rFonts w:ascii="Times New Roman" w:eastAsia="Malgun Gothic" w:hAnsi="Times New Roman"/>
          <w:szCs w:val="20"/>
          <w:lang w:eastAsia="zh-CN"/>
        </w:rPr>
      </w:pPr>
      <w:r>
        <w:rPr>
          <w:rFonts w:ascii="Times New Roman" w:eastAsia="Malgun Gothic" w:hAnsi="Times New Roman"/>
          <w:szCs w:val="20"/>
          <w:lang w:eastAsia="zh-CN"/>
        </w:rPr>
        <w:t>Further update to be made based on RAN1#119 progress.</w:t>
      </w:r>
    </w:p>
    <w:p w14:paraId="394A9BA4" w14:textId="77777777" w:rsidR="00B41BD4" w:rsidRDefault="00B41BD4" w:rsidP="00B41BD4">
      <w:pPr>
        <w:rPr>
          <w:rFonts w:ascii="Times New Roman" w:hAnsi="Times New Roman"/>
          <w:szCs w:val="20"/>
          <w:lang w:eastAsia="x-none"/>
        </w:rPr>
      </w:pPr>
    </w:p>
    <w:p w14:paraId="7E41ABC8" w14:textId="77777777" w:rsidR="00B41BD4" w:rsidRDefault="00B41BD4" w:rsidP="00B41BD4">
      <w:pPr>
        <w:rPr>
          <w:rFonts w:ascii="Times New Roman" w:eastAsiaTheme="minorEastAsia" w:hAnsi="Times New Roman"/>
          <w:b/>
          <w:bCs/>
          <w:szCs w:val="20"/>
          <w:lang w:eastAsia="x-none"/>
        </w:rPr>
      </w:pPr>
      <w:r>
        <w:rPr>
          <w:rFonts w:ascii="Times New Roman" w:hAnsi="Times New Roman"/>
          <w:b/>
          <w:bCs/>
          <w:szCs w:val="20"/>
          <w:highlight w:val="green"/>
          <w:lang w:eastAsia="x-none"/>
        </w:rPr>
        <w:t>Agreement</w:t>
      </w:r>
    </w:p>
    <w:p w14:paraId="38680341" w14:textId="77777777" w:rsidR="00B41BD4" w:rsidRDefault="00B41BD4" w:rsidP="00B41BD4">
      <w:pPr>
        <w:jc w:val="both"/>
        <w:rPr>
          <w:rFonts w:ascii="Times New Roman" w:hAnsi="Times New Roman"/>
          <w:szCs w:val="20"/>
          <w:lang w:eastAsia="ko-KR"/>
        </w:rPr>
      </w:pPr>
      <w:r>
        <w:rPr>
          <w:rFonts w:ascii="Times New Roman" w:hAnsi="Times New Roman"/>
          <w:szCs w:val="20"/>
          <w:lang w:eastAsia="zh-CN"/>
        </w:rPr>
        <w:t xml:space="preserve">Response to </w:t>
      </w:r>
      <w:r>
        <w:rPr>
          <w:rFonts w:ascii="Times New Roman" w:hAnsi="Times New Roman"/>
          <w:szCs w:val="20"/>
          <w:highlight w:val="yellow"/>
          <w:lang w:eastAsia="zh-CN"/>
        </w:rPr>
        <w:t>Q</w:t>
      </w:r>
      <w:r>
        <w:rPr>
          <w:rFonts w:ascii="Times New Roman" w:hAnsi="Times New Roman"/>
          <w:szCs w:val="20"/>
          <w:highlight w:val="yellow"/>
          <w:lang w:eastAsia="ko-KR"/>
        </w:rPr>
        <w:t>3</w:t>
      </w:r>
      <w:r>
        <w:rPr>
          <w:rFonts w:ascii="Times New Roman" w:hAnsi="Times New Roman"/>
          <w:szCs w:val="20"/>
          <w:lang w:eastAsia="zh-CN"/>
        </w:rPr>
        <w:t xml:space="preserve"> </w:t>
      </w:r>
      <w:r>
        <w:rPr>
          <w:rFonts w:ascii="Times New Roman" w:hAnsi="Times New Roman"/>
          <w:szCs w:val="20"/>
          <w:lang w:eastAsia="ko-KR"/>
        </w:rPr>
        <w:t xml:space="preserve">(What is the relation in terms of </w:t>
      </w:r>
      <w:r>
        <w:rPr>
          <w:rFonts w:ascii="Times New Roman" w:hAnsi="Times New Roman"/>
          <w:szCs w:val="20"/>
          <w:highlight w:val="yellow"/>
          <w:lang w:eastAsia="ko-KR"/>
        </w:rPr>
        <w:t>frequency location between the always-on SSB and OD-SSB</w:t>
      </w:r>
      <w:r>
        <w:rPr>
          <w:rFonts w:ascii="Times New Roman" w:hAnsi="Times New Roman"/>
          <w:szCs w:val="20"/>
          <w:lang w:eastAsia="ko-KR"/>
        </w:rPr>
        <w:t xml:space="preserve">?) </w:t>
      </w:r>
      <w:r>
        <w:rPr>
          <w:rFonts w:ascii="Times New Roman" w:hAnsi="Times New Roman"/>
          <w:szCs w:val="20"/>
          <w:lang w:eastAsia="zh-CN"/>
        </w:rPr>
        <w:t>of Obj.1</w:t>
      </w:r>
      <w:r>
        <w:rPr>
          <w:rFonts w:ascii="Times New Roman" w:hAnsi="Times New Roman"/>
          <w:szCs w:val="20"/>
          <w:lang w:eastAsia="ko-KR"/>
        </w:rPr>
        <w:t>:</w:t>
      </w:r>
    </w:p>
    <w:p w14:paraId="0951A829" w14:textId="77777777" w:rsidR="00B41BD4" w:rsidRDefault="00B41BD4" w:rsidP="00B41BD4">
      <w:pPr>
        <w:numPr>
          <w:ilvl w:val="0"/>
          <w:numId w:val="44"/>
        </w:numPr>
        <w:jc w:val="both"/>
        <w:rPr>
          <w:rFonts w:ascii="Times New Roman" w:eastAsia="Malgun Gothic" w:hAnsi="Times New Roman"/>
          <w:szCs w:val="20"/>
          <w:lang w:val="en-US" w:eastAsia="zh-CN"/>
        </w:rPr>
      </w:pPr>
      <w:r>
        <w:rPr>
          <w:rFonts w:ascii="Times New Roman" w:hAnsi="Times New Roman"/>
          <w:szCs w:val="20"/>
          <w:lang w:eastAsia="zh-CN"/>
        </w:rPr>
        <w:t xml:space="preserve">The </w:t>
      </w:r>
      <w:r>
        <w:rPr>
          <w:rFonts w:ascii="Times New Roman" w:hAnsi="Times New Roman"/>
          <w:szCs w:val="20"/>
          <w:highlight w:val="yellow"/>
          <w:lang w:eastAsia="zh-CN"/>
        </w:rPr>
        <w:t xml:space="preserve">frequency location of on-demand SSB </w:t>
      </w:r>
      <w:r>
        <w:rPr>
          <w:rFonts w:ascii="Times New Roman" w:hAnsi="Times New Roman"/>
          <w:szCs w:val="20"/>
          <w:highlight w:val="yellow"/>
          <w:lang w:eastAsia="ko-KR"/>
        </w:rPr>
        <w:t>is the</w:t>
      </w:r>
      <w:r>
        <w:rPr>
          <w:rFonts w:ascii="Times New Roman" w:hAnsi="Times New Roman"/>
          <w:szCs w:val="20"/>
          <w:highlight w:val="yellow"/>
          <w:lang w:eastAsia="zh-CN"/>
        </w:rPr>
        <w:t xml:space="preserve"> same </w:t>
      </w:r>
      <w:r>
        <w:rPr>
          <w:rFonts w:ascii="Times New Roman" w:hAnsi="Times New Roman"/>
          <w:szCs w:val="20"/>
          <w:highlight w:val="yellow"/>
          <w:lang w:eastAsia="ko-KR"/>
        </w:rPr>
        <w:t>as</w:t>
      </w:r>
      <w:r>
        <w:rPr>
          <w:rFonts w:ascii="Times New Roman" w:hAnsi="Times New Roman"/>
          <w:szCs w:val="20"/>
          <w:highlight w:val="yellow"/>
          <w:lang w:eastAsia="zh-CN"/>
        </w:rPr>
        <w:t xml:space="preserve"> the frequency location of always-on SSB</w:t>
      </w:r>
      <w:r>
        <w:rPr>
          <w:rFonts w:ascii="Times New Roman" w:hAnsi="Times New Roman"/>
          <w:szCs w:val="20"/>
          <w:lang w:eastAsia="ko-KR"/>
        </w:rPr>
        <w:t xml:space="preserve"> </w:t>
      </w:r>
      <w:r>
        <w:rPr>
          <w:rFonts w:ascii="Times New Roman" w:hAnsi="Times New Roman"/>
          <w:szCs w:val="20"/>
          <w:highlight w:val="cyan"/>
          <w:lang w:eastAsia="ko-KR"/>
        </w:rPr>
        <w:t>at least for the case where always-on SSB is not CD-SSB</w:t>
      </w:r>
      <w:r>
        <w:rPr>
          <w:rFonts w:ascii="Times New Roman" w:hAnsi="Times New Roman"/>
          <w:szCs w:val="20"/>
          <w:lang w:eastAsia="ko-KR"/>
        </w:rPr>
        <w:t xml:space="preserve">. </w:t>
      </w:r>
      <w:r>
        <w:rPr>
          <w:rFonts w:ascii="Times New Roman" w:hAnsi="Times New Roman"/>
          <w:szCs w:val="20"/>
          <w:highlight w:val="yellow"/>
          <w:lang w:eastAsia="ko-KR"/>
        </w:rPr>
        <w:t>RAN1 is discussing the frequency location of OD-SSB for the case where always-on SSB is CD-SSB</w:t>
      </w:r>
      <w:r>
        <w:rPr>
          <w:rFonts w:ascii="Times New Roman" w:hAnsi="Times New Roman"/>
          <w:szCs w:val="20"/>
          <w:lang w:eastAsia="ko-KR"/>
        </w:rPr>
        <w:t>.</w:t>
      </w:r>
    </w:p>
    <w:p w14:paraId="1CACF4AE" w14:textId="77777777" w:rsidR="00B41BD4" w:rsidRDefault="00B41BD4" w:rsidP="00B41BD4">
      <w:pPr>
        <w:rPr>
          <w:rFonts w:ascii="Times New Roman" w:hAnsi="Times New Roman"/>
          <w:szCs w:val="20"/>
          <w:lang w:eastAsia="x-none"/>
        </w:rPr>
      </w:pPr>
    </w:p>
    <w:p w14:paraId="32336B23" w14:textId="77777777" w:rsidR="00B41BD4" w:rsidRDefault="00B41BD4" w:rsidP="00B41BD4">
      <w:pPr>
        <w:rPr>
          <w:rFonts w:ascii="Times New Roman" w:eastAsiaTheme="minorEastAsia" w:hAnsi="Times New Roman"/>
          <w:b/>
          <w:bCs/>
          <w:szCs w:val="20"/>
          <w:lang w:eastAsia="x-none"/>
        </w:rPr>
      </w:pPr>
      <w:r>
        <w:rPr>
          <w:rFonts w:ascii="Times New Roman" w:hAnsi="Times New Roman"/>
          <w:b/>
          <w:bCs/>
          <w:szCs w:val="20"/>
          <w:highlight w:val="green"/>
          <w:lang w:eastAsia="x-none"/>
        </w:rPr>
        <w:t>Agreement</w:t>
      </w:r>
    </w:p>
    <w:p w14:paraId="79A1F2D5" w14:textId="77777777" w:rsidR="00B41BD4" w:rsidRDefault="00B41BD4" w:rsidP="00B41BD4">
      <w:pPr>
        <w:jc w:val="both"/>
        <w:rPr>
          <w:rFonts w:ascii="Times New Roman" w:hAnsi="Times New Roman"/>
          <w:szCs w:val="20"/>
          <w:lang w:eastAsia="ko-KR"/>
        </w:rPr>
      </w:pPr>
      <w:r>
        <w:rPr>
          <w:rFonts w:ascii="Times New Roman" w:hAnsi="Times New Roman"/>
          <w:szCs w:val="20"/>
          <w:lang w:eastAsia="zh-CN"/>
        </w:rPr>
        <w:t xml:space="preserve">Response to </w:t>
      </w:r>
      <w:r>
        <w:rPr>
          <w:rFonts w:ascii="Times New Roman" w:hAnsi="Times New Roman"/>
          <w:szCs w:val="20"/>
          <w:highlight w:val="yellow"/>
          <w:lang w:eastAsia="zh-CN"/>
        </w:rPr>
        <w:t>Q</w:t>
      </w:r>
      <w:r>
        <w:rPr>
          <w:rFonts w:ascii="Times New Roman" w:hAnsi="Times New Roman"/>
          <w:szCs w:val="20"/>
          <w:highlight w:val="yellow"/>
          <w:lang w:eastAsia="ko-KR"/>
        </w:rPr>
        <w:t>4</w:t>
      </w:r>
      <w:r>
        <w:rPr>
          <w:rFonts w:ascii="Times New Roman" w:hAnsi="Times New Roman"/>
          <w:szCs w:val="20"/>
          <w:lang w:eastAsia="zh-CN"/>
        </w:rPr>
        <w:t xml:space="preserve"> </w:t>
      </w:r>
      <w:r>
        <w:rPr>
          <w:rFonts w:ascii="Times New Roman" w:hAnsi="Times New Roman"/>
          <w:szCs w:val="20"/>
          <w:lang w:eastAsia="ko-KR"/>
        </w:rPr>
        <w:t xml:space="preserve">(What is the </w:t>
      </w:r>
      <w:r>
        <w:rPr>
          <w:rFonts w:ascii="Times New Roman" w:hAnsi="Times New Roman"/>
          <w:szCs w:val="20"/>
          <w:highlight w:val="yellow"/>
          <w:lang w:eastAsia="ko-KR"/>
        </w:rPr>
        <w:t>spatial relation between the always-on SSB and OD-SSB</w:t>
      </w:r>
      <w:r>
        <w:rPr>
          <w:rFonts w:ascii="Times New Roman" w:hAnsi="Times New Roman"/>
          <w:szCs w:val="20"/>
          <w:lang w:eastAsia="ko-KR"/>
        </w:rPr>
        <w:t xml:space="preserve">?) </w:t>
      </w:r>
      <w:r>
        <w:rPr>
          <w:rFonts w:ascii="Times New Roman" w:hAnsi="Times New Roman"/>
          <w:szCs w:val="20"/>
          <w:lang w:eastAsia="zh-CN"/>
        </w:rPr>
        <w:t>of Obj.1</w:t>
      </w:r>
      <w:r>
        <w:rPr>
          <w:rFonts w:ascii="Times New Roman" w:hAnsi="Times New Roman"/>
          <w:szCs w:val="20"/>
          <w:lang w:eastAsia="ko-KR"/>
        </w:rPr>
        <w:t>:</w:t>
      </w:r>
    </w:p>
    <w:p w14:paraId="54EDBC68" w14:textId="77777777" w:rsidR="00B41BD4" w:rsidRDefault="00B41BD4" w:rsidP="00B41BD4">
      <w:pPr>
        <w:numPr>
          <w:ilvl w:val="0"/>
          <w:numId w:val="44"/>
        </w:numPr>
        <w:jc w:val="both"/>
        <w:rPr>
          <w:rFonts w:ascii="Times New Roman" w:eastAsia="Malgun Gothic" w:hAnsi="Times New Roman"/>
          <w:szCs w:val="20"/>
          <w:lang w:val="en-US" w:eastAsia="zh-CN"/>
        </w:rPr>
      </w:pPr>
      <w:bookmarkStart w:id="3" w:name="OLE_LINK29"/>
      <w:r>
        <w:rPr>
          <w:rFonts w:ascii="Times New Roman" w:hAnsi="Times New Roman"/>
          <w:szCs w:val="20"/>
          <w:highlight w:val="yellow"/>
          <w:lang w:eastAsia="zh-CN"/>
        </w:rPr>
        <w:t>SS</w:t>
      </w:r>
      <w:r>
        <w:rPr>
          <w:rFonts w:ascii="Times New Roman" w:hAnsi="Times New Roman"/>
          <w:szCs w:val="20"/>
          <w:highlight w:val="yellow"/>
          <w:lang w:eastAsia="ko-KR"/>
        </w:rPr>
        <w:t>/P</w:t>
      </w:r>
      <w:r>
        <w:rPr>
          <w:rFonts w:ascii="Times New Roman" w:hAnsi="Times New Roman"/>
          <w:szCs w:val="20"/>
          <w:highlight w:val="yellow"/>
          <w:lang w:eastAsia="zh-CN"/>
        </w:rPr>
        <w:t>B</w:t>
      </w:r>
      <w:r>
        <w:rPr>
          <w:rFonts w:ascii="Times New Roman" w:hAnsi="Times New Roman"/>
          <w:szCs w:val="20"/>
          <w:highlight w:val="yellow"/>
          <w:lang w:eastAsia="ko-KR"/>
        </w:rPr>
        <w:t>CH block</w:t>
      </w:r>
      <w:r>
        <w:rPr>
          <w:rFonts w:ascii="Times New Roman" w:hAnsi="Times New Roman"/>
          <w:szCs w:val="20"/>
          <w:highlight w:val="yellow"/>
          <w:lang w:eastAsia="zh-CN"/>
        </w:rPr>
        <w:t xml:space="preserve">s </w:t>
      </w:r>
      <w:r>
        <w:rPr>
          <w:rFonts w:ascii="Times New Roman" w:hAnsi="Times New Roman"/>
          <w:szCs w:val="20"/>
          <w:highlight w:val="yellow"/>
          <w:lang w:eastAsia="ko-KR"/>
        </w:rPr>
        <w:t xml:space="preserve">with the same SSB indexes for always-on SSB and on-demand SSB </w:t>
      </w:r>
      <w:r>
        <w:rPr>
          <w:rFonts w:ascii="Times New Roman" w:hAnsi="Times New Roman"/>
          <w:szCs w:val="20"/>
          <w:highlight w:val="yellow"/>
          <w:lang w:eastAsia="zh-CN"/>
        </w:rPr>
        <w:t>are quasi co-located</w:t>
      </w:r>
      <w:bookmarkEnd w:id="3"/>
      <w:r>
        <w:rPr>
          <w:rFonts w:ascii="Times New Roman" w:hAnsi="Times New Roman"/>
          <w:szCs w:val="20"/>
          <w:lang w:eastAsia="ko-KR"/>
        </w:rPr>
        <w:t xml:space="preserve"> with respect to Doppler spread, Doppler shift, average gain, average delay, delay spread, and when applicable, spatial RX parameters</w:t>
      </w:r>
      <w:r>
        <w:rPr>
          <w:rFonts w:ascii="Times New Roman" w:hAnsi="Times New Roman"/>
          <w:szCs w:val="20"/>
          <w:lang w:eastAsia="zh-CN"/>
        </w:rPr>
        <w:t>.</w:t>
      </w:r>
    </w:p>
    <w:p w14:paraId="3F61B254" w14:textId="77777777" w:rsidR="00B41BD4" w:rsidRDefault="00B41BD4" w:rsidP="00B41BD4">
      <w:pPr>
        <w:numPr>
          <w:ilvl w:val="1"/>
          <w:numId w:val="44"/>
        </w:numPr>
        <w:jc w:val="both"/>
        <w:rPr>
          <w:rFonts w:ascii="Times New Roman" w:eastAsia="Malgun Gothic" w:hAnsi="Times New Roman"/>
          <w:szCs w:val="20"/>
          <w:lang w:eastAsia="zh-CN"/>
        </w:rPr>
      </w:pPr>
      <w:r>
        <w:rPr>
          <w:rFonts w:ascii="Times New Roman" w:hAnsi="Times New Roman"/>
          <w:szCs w:val="20"/>
          <w:lang w:eastAsia="zh-CN"/>
        </w:rPr>
        <w:t xml:space="preserve">Applies </w:t>
      </w:r>
      <w:r>
        <w:rPr>
          <w:rFonts w:ascii="Times New Roman" w:hAnsi="Times New Roman"/>
          <w:szCs w:val="20"/>
          <w:highlight w:val="yellow"/>
          <w:lang w:eastAsia="zh-CN"/>
        </w:rPr>
        <w:t>at least for the case when the centre frequency locations of always-on SSB and OD-SSB is same</w:t>
      </w:r>
    </w:p>
    <w:p w14:paraId="22032479" w14:textId="77777777" w:rsidR="00B41BD4" w:rsidRDefault="00B41BD4" w:rsidP="00B41BD4">
      <w:pPr>
        <w:numPr>
          <w:ilvl w:val="0"/>
          <w:numId w:val="44"/>
        </w:numPr>
        <w:jc w:val="both"/>
        <w:rPr>
          <w:rFonts w:ascii="Times New Roman" w:eastAsia="Malgun Gothic" w:hAnsi="Times New Roman"/>
          <w:szCs w:val="20"/>
          <w:lang w:eastAsia="zh-CN"/>
        </w:rPr>
      </w:pPr>
      <w:r>
        <w:rPr>
          <w:rFonts w:ascii="Times New Roman" w:hAnsi="Times New Roman"/>
          <w:szCs w:val="20"/>
          <w:lang w:eastAsia="ko-KR"/>
        </w:rPr>
        <w:t xml:space="preserve">When a signal/channel is configured to be QCLed with a SSB index, </w:t>
      </w:r>
      <w:r>
        <w:rPr>
          <w:rFonts w:ascii="Times New Roman" w:hAnsi="Times New Roman"/>
          <w:szCs w:val="20"/>
          <w:highlight w:val="yellow"/>
          <w:lang w:eastAsia="ko-KR"/>
        </w:rPr>
        <w:t>the signal/channel is QCLed with the same SSB index of always-</w:t>
      </w:r>
      <w:r>
        <w:rPr>
          <w:rFonts w:ascii="Times New Roman" w:eastAsia="Malgun Gothic" w:hAnsi="Times New Roman"/>
          <w:szCs w:val="20"/>
          <w:highlight w:val="yellow"/>
          <w:lang w:eastAsia="ko-KR"/>
        </w:rPr>
        <w:t>on SSB and on-demand SSB</w:t>
      </w:r>
      <w:r>
        <w:rPr>
          <w:rFonts w:ascii="Times New Roman" w:eastAsia="Malgun Gothic" w:hAnsi="Times New Roman"/>
          <w:szCs w:val="20"/>
          <w:lang w:eastAsia="ko-KR"/>
        </w:rPr>
        <w:t xml:space="preserve"> (if transmitted) with the same QCL parameters according to existing </w:t>
      </w:r>
      <w:proofErr w:type="gramStart"/>
      <w:r>
        <w:rPr>
          <w:rFonts w:ascii="Times New Roman" w:eastAsia="Malgun Gothic" w:hAnsi="Times New Roman"/>
          <w:szCs w:val="20"/>
          <w:lang w:eastAsia="ko-KR"/>
        </w:rPr>
        <w:t>specifications</w:t>
      </w:r>
      <w:proofErr w:type="gramEnd"/>
    </w:p>
    <w:p w14:paraId="6D9AF545" w14:textId="77777777" w:rsidR="00B41BD4" w:rsidRDefault="00B41BD4" w:rsidP="00B41BD4">
      <w:pPr>
        <w:pStyle w:val="a8"/>
        <w:numPr>
          <w:ilvl w:val="1"/>
          <w:numId w:val="44"/>
        </w:numPr>
        <w:ind w:leftChars="0"/>
        <w:rPr>
          <w:rFonts w:ascii="Times New Roman" w:eastAsia="Malgun Gothic" w:hAnsi="Times New Roman"/>
          <w:szCs w:val="20"/>
          <w:lang w:eastAsia="zh-CN"/>
        </w:rPr>
      </w:pPr>
      <w:r>
        <w:rPr>
          <w:rFonts w:ascii="Times New Roman" w:eastAsia="Malgun Gothic" w:hAnsi="Times New Roman"/>
          <w:szCs w:val="20"/>
          <w:lang w:eastAsia="zh-CN"/>
        </w:rPr>
        <w:t xml:space="preserve">Applies </w:t>
      </w:r>
      <w:r>
        <w:rPr>
          <w:rFonts w:ascii="Times New Roman" w:eastAsia="Malgun Gothic" w:hAnsi="Times New Roman"/>
          <w:szCs w:val="20"/>
          <w:highlight w:val="yellow"/>
          <w:lang w:eastAsia="zh-CN"/>
        </w:rPr>
        <w:t>at least for the case when the centre frequency locations of always-on SSB and OD-SSB is same</w:t>
      </w:r>
    </w:p>
    <w:p w14:paraId="6CC0448F" w14:textId="77777777" w:rsidR="00B41BD4" w:rsidRDefault="00B41BD4" w:rsidP="00B41BD4">
      <w:pPr>
        <w:numPr>
          <w:ilvl w:val="0"/>
          <w:numId w:val="44"/>
        </w:numPr>
        <w:jc w:val="both"/>
        <w:rPr>
          <w:rFonts w:ascii="Times New Roman" w:hAnsi="Times New Roman"/>
          <w:szCs w:val="20"/>
          <w:lang w:eastAsia="ko-KR"/>
        </w:rPr>
      </w:pPr>
      <w:r>
        <w:rPr>
          <w:rFonts w:ascii="Times New Roman" w:hAnsi="Times New Roman"/>
          <w:szCs w:val="20"/>
          <w:highlight w:val="yellow"/>
          <w:lang w:eastAsia="ko-KR"/>
        </w:rPr>
        <w:lastRenderedPageBreak/>
        <w:t>At least the case where SSB indices within on-demand SSB burst are identical to SSB indices within always-on SSB burst is supported</w:t>
      </w:r>
      <w:r>
        <w:rPr>
          <w:rFonts w:ascii="Times New Roman" w:hAnsi="Times New Roman"/>
          <w:szCs w:val="20"/>
          <w:lang w:eastAsia="ko-KR"/>
        </w:rPr>
        <w:t xml:space="preserve">. </w:t>
      </w:r>
      <w:r>
        <w:rPr>
          <w:rFonts w:ascii="Times New Roman" w:hAnsi="Times New Roman"/>
          <w:szCs w:val="20"/>
          <w:highlight w:val="yellow"/>
          <w:lang w:eastAsia="ko-KR"/>
        </w:rPr>
        <w:t>RAN1 is discussing</w:t>
      </w:r>
      <w:r>
        <w:rPr>
          <w:rFonts w:ascii="Times New Roman" w:hAnsi="Times New Roman"/>
          <w:szCs w:val="20"/>
          <w:lang w:eastAsia="ko-KR"/>
        </w:rPr>
        <w:t xml:space="preserve"> whether to support the case where SSB indices within </w:t>
      </w:r>
      <w:r>
        <w:rPr>
          <w:rFonts w:ascii="Times New Roman" w:hAnsi="Times New Roman"/>
          <w:szCs w:val="20"/>
          <w:highlight w:val="yellow"/>
          <w:lang w:eastAsia="ko-KR"/>
        </w:rPr>
        <w:t>on-demand SSB burst can be subset</w:t>
      </w:r>
      <w:r>
        <w:rPr>
          <w:rFonts w:ascii="Times New Roman" w:hAnsi="Times New Roman"/>
          <w:szCs w:val="20"/>
          <w:lang w:eastAsia="ko-KR"/>
        </w:rPr>
        <w:t xml:space="preserve"> of SSB indices </w:t>
      </w:r>
      <w:r>
        <w:rPr>
          <w:rFonts w:ascii="Times New Roman" w:hAnsi="Times New Roman"/>
          <w:szCs w:val="20"/>
          <w:highlight w:val="yellow"/>
          <w:lang w:eastAsia="ko-KR"/>
        </w:rPr>
        <w:t>within always-on SSB burst</w:t>
      </w:r>
      <w:r>
        <w:rPr>
          <w:rFonts w:ascii="Times New Roman" w:hAnsi="Times New Roman"/>
          <w:szCs w:val="20"/>
          <w:lang w:eastAsia="ko-KR"/>
        </w:rPr>
        <w:t>.</w:t>
      </w:r>
    </w:p>
    <w:p w14:paraId="271322C1" w14:textId="77777777" w:rsidR="00B41BD4" w:rsidRDefault="00B41BD4" w:rsidP="00B41BD4">
      <w:pPr>
        <w:rPr>
          <w:rFonts w:ascii="Times New Roman" w:eastAsiaTheme="minorEastAsia" w:hAnsi="Times New Roman"/>
          <w:szCs w:val="20"/>
          <w:lang w:eastAsia="x-none"/>
        </w:rPr>
      </w:pPr>
    </w:p>
    <w:p w14:paraId="242902E2" w14:textId="77777777" w:rsidR="00B41BD4" w:rsidRDefault="00B41BD4" w:rsidP="00B41BD4">
      <w:pPr>
        <w:rPr>
          <w:rFonts w:ascii="Times New Roman" w:hAnsi="Times New Roman"/>
          <w:b/>
          <w:bCs/>
          <w:szCs w:val="20"/>
          <w:lang w:eastAsia="x-none"/>
        </w:rPr>
      </w:pPr>
      <w:r>
        <w:rPr>
          <w:rFonts w:ascii="Times New Roman" w:hAnsi="Times New Roman"/>
          <w:b/>
          <w:bCs/>
          <w:szCs w:val="20"/>
          <w:highlight w:val="green"/>
          <w:lang w:eastAsia="x-none"/>
        </w:rPr>
        <w:t>Agreement</w:t>
      </w:r>
    </w:p>
    <w:p w14:paraId="5460577D" w14:textId="77777777" w:rsidR="00B41BD4" w:rsidRDefault="00B41BD4" w:rsidP="00B41BD4">
      <w:pPr>
        <w:pStyle w:val="a8"/>
        <w:numPr>
          <w:ilvl w:val="0"/>
          <w:numId w:val="44"/>
        </w:numPr>
        <w:ind w:leftChars="0"/>
        <w:contextualSpacing/>
        <w:jc w:val="both"/>
        <w:rPr>
          <w:rFonts w:ascii="Times New Roman" w:eastAsia="Malgun Gothic" w:hAnsi="Times New Roman"/>
          <w:szCs w:val="20"/>
          <w:lang w:val="en-US"/>
        </w:rPr>
      </w:pPr>
      <w:r>
        <w:rPr>
          <w:rFonts w:ascii="Times New Roman" w:hAnsi="Times New Roman"/>
          <w:szCs w:val="20"/>
          <w:lang w:eastAsia="ko-KR"/>
        </w:rPr>
        <w:t>For</w:t>
      </w:r>
      <w:r>
        <w:rPr>
          <w:rFonts w:ascii="Times New Roman" w:hAnsi="Times New Roman"/>
          <w:szCs w:val="20"/>
        </w:rPr>
        <w:t xml:space="preserve"> a cell supporting on-demand SSB SCell operation</w:t>
      </w:r>
      <w:r>
        <w:rPr>
          <w:rFonts w:ascii="Times New Roman" w:hAnsi="Times New Roman"/>
          <w:szCs w:val="20"/>
          <w:lang w:eastAsia="ko-KR"/>
        </w:rPr>
        <w:t xml:space="preserve">, </w:t>
      </w:r>
      <w:r>
        <w:rPr>
          <w:rFonts w:ascii="Times New Roman" w:hAnsi="Times New Roman"/>
          <w:szCs w:val="20"/>
          <w:highlight w:val="yellow"/>
          <w:lang w:eastAsia="ko-KR"/>
        </w:rPr>
        <w:t xml:space="preserve">support to configure </w:t>
      </w:r>
      <w:r>
        <w:rPr>
          <w:rFonts w:ascii="Times New Roman" w:eastAsia="Malgun Gothic" w:hAnsi="Times New Roman"/>
          <w:szCs w:val="20"/>
          <w:highlight w:val="yellow"/>
          <w:lang w:val="en-US" w:eastAsia="ko-KR"/>
        </w:rPr>
        <w:t xml:space="preserve">time domain location of on-demand SSB per on-demand SSB periodicity </w:t>
      </w:r>
      <w:r>
        <w:rPr>
          <w:rFonts w:ascii="Times New Roman" w:hAnsi="Times New Roman"/>
          <w:szCs w:val="20"/>
          <w:highlight w:val="yellow"/>
          <w:lang w:eastAsia="ko-KR"/>
        </w:rPr>
        <w:t>by RRC for both Case #1 and Case #2</w:t>
      </w:r>
      <w:r>
        <w:rPr>
          <w:rFonts w:ascii="Times New Roman" w:hAnsi="Times New Roman"/>
          <w:szCs w:val="20"/>
          <w:lang w:eastAsia="ko-KR"/>
        </w:rPr>
        <w:t>.</w:t>
      </w:r>
    </w:p>
    <w:p w14:paraId="0F0949E1" w14:textId="77777777" w:rsidR="00B41BD4" w:rsidRDefault="00B41BD4" w:rsidP="00B41BD4">
      <w:pPr>
        <w:pStyle w:val="a8"/>
        <w:numPr>
          <w:ilvl w:val="1"/>
          <w:numId w:val="44"/>
        </w:numPr>
        <w:ind w:leftChars="0"/>
        <w:contextualSpacing/>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For </w:t>
      </w:r>
      <w:r>
        <w:rPr>
          <w:rFonts w:ascii="Times New Roman" w:eastAsia="Malgun Gothic" w:hAnsi="Times New Roman"/>
          <w:szCs w:val="20"/>
          <w:highlight w:val="yellow"/>
          <w:lang w:val="en-US" w:eastAsia="ko-KR"/>
        </w:rPr>
        <w:t>Case #1</w:t>
      </w:r>
      <w:r>
        <w:rPr>
          <w:rFonts w:ascii="Times New Roman" w:eastAsia="Malgun Gothic" w:hAnsi="Times New Roman"/>
          <w:szCs w:val="20"/>
          <w:lang w:val="en-US" w:eastAsia="ko-KR"/>
        </w:rPr>
        <w:t xml:space="preserve"> (i.e., </w:t>
      </w:r>
      <w:r>
        <w:rPr>
          <w:rFonts w:ascii="Times New Roman" w:hAnsi="Times New Roman"/>
          <w:szCs w:val="20"/>
          <w:highlight w:val="yellow"/>
        </w:rPr>
        <w:t>No always-on SSB</w:t>
      </w:r>
      <w:r>
        <w:rPr>
          <w:rFonts w:ascii="Times New Roman" w:hAnsi="Times New Roman"/>
          <w:szCs w:val="20"/>
        </w:rPr>
        <w:t xml:space="preserve"> on the cell</w:t>
      </w:r>
      <w:r>
        <w:rPr>
          <w:rFonts w:ascii="Times New Roman" w:hAnsi="Times New Roman"/>
          <w:szCs w:val="20"/>
          <w:lang w:eastAsia="ko-KR"/>
        </w:rPr>
        <w:t>)</w:t>
      </w:r>
      <w:r>
        <w:rPr>
          <w:rFonts w:ascii="Times New Roman" w:eastAsia="Malgun Gothic" w:hAnsi="Times New Roman"/>
          <w:szCs w:val="20"/>
          <w:lang w:val="en-US" w:eastAsia="ko-KR"/>
        </w:rPr>
        <w:t>,</w:t>
      </w:r>
    </w:p>
    <w:p w14:paraId="7263ECB1" w14:textId="77777777" w:rsidR="00B41BD4" w:rsidRDefault="00B41BD4" w:rsidP="00B41BD4">
      <w:pPr>
        <w:pStyle w:val="a8"/>
        <w:numPr>
          <w:ilvl w:val="2"/>
          <w:numId w:val="44"/>
        </w:numPr>
        <w:ind w:leftChars="0"/>
        <w:contextualSpacing/>
        <w:jc w:val="both"/>
        <w:rPr>
          <w:rFonts w:ascii="Times New Roman" w:eastAsia="Malgun Gothic" w:hAnsi="Times New Roman"/>
          <w:szCs w:val="20"/>
          <w:lang w:val="en-US"/>
        </w:rPr>
      </w:pPr>
      <w:r>
        <w:rPr>
          <w:rFonts w:ascii="Times New Roman" w:hAnsi="Times New Roman"/>
          <w:szCs w:val="20"/>
          <w:lang w:eastAsia="ko-KR"/>
        </w:rPr>
        <w:t xml:space="preserve">Based on </w:t>
      </w:r>
      <w:r>
        <w:rPr>
          <w:rFonts w:ascii="Times New Roman" w:hAnsi="Times New Roman"/>
          <w:szCs w:val="20"/>
          <w:highlight w:val="yellow"/>
          <w:lang w:eastAsia="ko-KR"/>
        </w:rPr>
        <w:t>two parameters</w:t>
      </w:r>
      <w:r>
        <w:rPr>
          <w:rFonts w:ascii="Times New Roman" w:hAnsi="Times New Roman"/>
          <w:szCs w:val="20"/>
          <w:lang w:eastAsia="ko-KR"/>
        </w:rPr>
        <w:t xml:space="preserve">, where </w:t>
      </w:r>
      <w:r>
        <w:rPr>
          <w:rFonts w:ascii="Times New Roman" w:hAnsi="Times New Roman"/>
          <w:szCs w:val="20"/>
          <w:highlight w:val="yellow"/>
          <w:lang w:eastAsia="ko-KR"/>
        </w:rPr>
        <w:t>one is to indicate SFN offset from a reference point</w:t>
      </w:r>
      <w:r>
        <w:rPr>
          <w:rFonts w:ascii="Times New Roman" w:hAnsi="Times New Roman"/>
          <w:szCs w:val="20"/>
          <w:lang w:eastAsia="ko-KR"/>
        </w:rPr>
        <w:t xml:space="preserve"> and the </w:t>
      </w:r>
      <w:r>
        <w:rPr>
          <w:rFonts w:ascii="Times New Roman" w:hAnsi="Times New Roman"/>
          <w:szCs w:val="20"/>
          <w:highlight w:val="yellow"/>
          <w:lang w:eastAsia="ko-KR"/>
        </w:rPr>
        <w:t>other is to indicate half frame index</w:t>
      </w:r>
    </w:p>
    <w:p w14:paraId="7E7C25BA" w14:textId="77777777" w:rsidR="00B41BD4" w:rsidRDefault="00B41BD4" w:rsidP="00B41BD4">
      <w:pPr>
        <w:pStyle w:val="a8"/>
        <w:numPr>
          <w:ilvl w:val="3"/>
          <w:numId w:val="44"/>
        </w:numPr>
        <w:ind w:leftChars="0"/>
        <w:contextualSpacing/>
        <w:jc w:val="both"/>
        <w:rPr>
          <w:rFonts w:ascii="Times New Roman" w:eastAsia="Malgun Gothic" w:hAnsi="Times New Roman"/>
          <w:szCs w:val="20"/>
          <w:lang w:val="en-US"/>
        </w:rPr>
      </w:pPr>
      <w:r>
        <w:rPr>
          <w:rFonts w:ascii="Times New Roman" w:hAnsi="Times New Roman"/>
          <w:szCs w:val="20"/>
          <w:lang w:eastAsia="ko-KR"/>
        </w:rPr>
        <w:t xml:space="preserve">The </w:t>
      </w:r>
      <w:bookmarkStart w:id="4" w:name="OLE_LINK30"/>
      <w:r>
        <w:rPr>
          <w:rFonts w:ascii="Times New Roman" w:hAnsi="Times New Roman"/>
          <w:szCs w:val="20"/>
          <w:highlight w:val="yellow"/>
          <w:lang w:eastAsia="ko-KR"/>
        </w:rPr>
        <w:t>reference point is SFN which satisfies (SFN index *10) modulo (OD-SSB periodicity) = 0</w:t>
      </w:r>
      <w:bookmarkEnd w:id="4"/>
    </w:p>
    <w:p w14:paraId="7BC05245" w14:textId="77777777" w:rsidR="00B41BD4" w:rsidRDefault="00B41BD4" w:rsidP="00B41BD4">
      <w:pPr>
        <w:pStyle w:val="a8"/>
        <w:numPr>
          <w:ilvl w:val="3"/>
          <w:numId w:val="44"/>
        </w:numPr>
        <w:ind w:leftChars="0"/>
        <w:contextualSpacing/>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If </w:t>
      </w:r>
      <w:bookmarkStart w:id="5" w:name="OLE_LINK31"/>
      <w:r>
        <w:rPr>
          <w:rFonts w:ascii="Times New Roman" w:hAnsi="Times New Roman"/>
          <w:szCs w:val="20"/>
          <w:highlight w:val="yellow"/>
          <w:lang w:eastAsia="ko-KR"/>
        </w:rPr>
        <w:t>SFN offset parameter is NOT configured</w:t>
      </w:r>
      <w:r>
        <w:rPr>
          <w:rFonts w:ascii="Times New Roman" w:eastAsia="Malgun Gothic" w:hAnsi="Times New Roman"/>
          <w:szCs w:val="20"/>
          <w:lang w:val="en-US" w:eastAsia="ko-KR"/>
        </w:rPr>
        <w:t xml:space="preserve">, UE assumes </w:t>
      </w:r>
      <w:r>
        <w:rPr>
          <w:rFonts w:ascii="Times New Roman" w:hAnsi="Times New Roman"/>
          <w:szCs w:val="20"/>
          <w:highlight w:val="yellow"/>
          <w:lang w:eastAsia="ko-KR"/>
        </w:rPr>
        <w:t>SFN offset set to 0.</w:t>
      </w:r>
      <w:bookmarkEnd w:id="5"/>
    </w:p>
    <w:p w14:paraId="1C210B18" w14:textId="77777777" w:rsidR="00B41BD4" w:rsidRDefault="00B41BD4" w:rsidP="00B41BD4">
      <w:pPr>
        <w:pStyle w:val="a8"/>
        <w:numPr>
          <w:ilvl w:val="3"/>
          <w:numId w:val="44"/>
        </w:numPr>
        <w:ind w:leftChars="0"/>
        <w:contextualSpacing/>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If </w:t>
      </w:r>
      <w:r>
        <w:rPr>
          <w:rFonts w:ascii="Times New Roman" w:hAnsi="Times New Roman"/>
          <w:szCs w:val="20"/>
          <w:highlight w:val="yellow"/>
          <w:lang w:eastAsia="ko-KR"/>
        </w:rPr>
        <w:t>half frame index parameter is NOT configured</w:t>
      </w:r>
      <w:r>
        <w:rPr>
          <w:rFonts w:ascii="Times New Roman" w:eastAsia="Malgun Gothic" w:hAnsi="Times New Roman"/>
          <w:szCs w:val="20"/>
          <w:lang w:val="en-US" w:eastAsia="ko-KR"/>
        </w:rPr>
        <w:t xml:space="preserve">, UE assumes </w:t>
      </w:r>
      <w:r>
        <w:rPr>
          <w:rFonts w:ascii="Times New Roman" w:hAnsi="Times New Roman"/>
          <w:szCs w:val="20"/>
          <w:highlight w:val="yellow"/>
          <w:lang w:eastAsia="ko-KR"/>
        </w:rPr>
        <w:t>half frame index set to 0</w:t>
      </w:r>
      <w:r>
        <w:rPr>
          <w:rFonts w:ascii="Times New Roman" w:eastAsia="Malgun Gothic" w:hAnsi="Times New Roman"/>
          <w:szCs w:val="20"/>
          <w:lang w:val="en-US" w:eastAsia="ko-KR"/>
        </w:rPr>
        <w:t>.</w:t>
      </w:r>
    </w:p>
    <w:p w14:paraId="3AB34C18" w14:textId="77777777" w:rsidR="00B41BD4" w:rsidRDefault="00B41BD4" w:rsidP="00B41BD4">
      <w:pPr>
        <w:pStyle w:val="a8"/>
        <w:numPr>
          <w:ilvl w:val="3"/>
          <w:numId w:val="44"/>
        </w:numPr>
        <w:ind w:leftChars="0"/>
        <w:contextualSpacing/>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The </w:t>
      </w:r>
      <w:bookmarkStart w:id="6" w:name="OLE_LINK32"/>
      <w:r>
        <w:rPr>
          <w:rFonts w:ascii="Times New Roman" w:hAnsi="Times New Roman"/>
          <w:szCs w:val="20"/>
          <w:highlight w:val="yellow"/>
          <w:lang w:eastAsia="ko-KR"/>
        </w:rPr>
        <w:t>value range of SFN offset is 0 to 15</w:t>
      </w:r>
      <w:bookmarkEnd w:id="6"/>
      <w:r>
        <w:rPr>
          <w:rFonts w:ascii="Times New Roman" w:eastAsia="Malgun Gothic" w:hAnsi="Times New Roman"/>
          <w:szCs w:val="20"/>
          <w:lang w:val="en-US" w:eastAsia="ko-KR"/>
        </w:rPr>
        <w:t xml:space="preserve"> unless longer periodicity for on-demand SSB than 160 ms is introduced.</w:t>
      </w:r>
    </w:p>
    <w:p w14:paraId="0B7B0D4A" w14:textId="77777777" w:rsidR="00B41BD4" w:rsidRDefault="00B41BD4" w:rsidP="00B41BD4">
      <w:pPr>
        <w:pStyle w:val="a8"/>
        <w:numPr>
          <w:ilvl w:val="3"/>
          <w:numId w:val="44"/>
        </w:numPr>
        <w:ind w:leftChars="0"/>
        <w:contextualSpacing/>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The </w:t>
      </w:r>
      <w:bookmarkStart w:id="7" w:name="OLE_LINK33"/>
      <w:r>
        <w:rPr>
          <w:rFonts w:ascii="Times New Roman" w:hAnsi="Times New Roman"/>
          <w:szCs w:val="20"/>
          <w:highlight w:val="yellow"/>
          <w:lang w:eastAsia="ko-KR"/>
        </w:rPr>
        <w:t>value range of half frame index is 0 or 1</w:t>
      </w:r>
      <w:bookmarkEnd w:id="7"/>
      <w:r>
        <w:rPr>
          <w:rFonts w:ascii="Times New Roman" w:eastAsia="Malgun Gothic" w:hAnsi="Times New Roman"/>
          <w:szCs w:val="20"/>
          <w:lang w:val="en-US" w:eastAsia="ko-KR"/>
        </w:rPr>
        <w:t>.</w:t>
      </w:r>
    </w:p>
    <w:p w14:paraId="0AB977D3" w14:textId="77777777" w:rsidR="00B41BD4" w:rsidRDefault="00B41BD4" w:rsidP="00B41BD4">
      <w:pPr>
        <w:pStyle w:val="a8"/>
        <w:numPr>
          <w:ilvl w:val="1"/>
          <w:numId w:val="44"/>
        </w:numPr>
        <w:ind w:leftChars="0"/>
        <w:contextualSpacing/>
        <w:jc w:val="both"/>
        <w:rPr>
          <w:rFonts w:ascii="Times New Roman" w:eastAsia="Malgun Gothic" w:hAnsi="Times New Roman"/>
          <w:szCs w:val="20"/>
          <w:lang w:val="en-US"/>
        </w:rPr>
      </w:pPr>
      <w:r>
        <w:rPr>
          <w:rFonts w:ascii="Times New Roman" w:hAnsi="Times New Roman"/>
          <w:szCs w:val="20"/>
          <w:lang w:eastAsia="ko-KR"/>
        </w:rPr>
        <w:t xml:space="preserve">For </w:t>
      </w:r>
      <w:r>
        <w:rPr>
          <w:rFonts w:ascii="Times New Roman" w:hAnsi="Times New Roman"/>
          <w:szCs w:val="20"/>
          <w:highlight w:val="yellow"/>
          <w:lang w:eastAsia="ko-KR"/>
        </w:rPr>
        <w:t>Case #2</w:t>
      </w:r>
      <w:r>
        <w:rPr>
          <w:rFonts w:ascii="Times New Roman" w:hAnsi="Times New Roman"/>
          <w:szCs w:val="20"/>
          <w:lang w:eastAsia="ko-KR"/>
        </w:rPr>
        <w:t xml:space="preserve"> (i.e., </w:t>
      </w:r>
      <w:r>
        <w:rPr>
          <w:rFonts w:ascii="Times New Roman" w:hAnsi="Times New Roman"/>
          <w:szCs w:val="20"/>
          <w:highlight w:val="yellow"/>
        </w:rPr>
        <w:t>Always-on SSB</w:t>
      </w:r>
      <w:r>
        <w:rPr>
          <w:rFonts w:ascii="Times New Roman" w:hAnsi="Times New Roman"/>
          <w:szCs w:val="20"/>
        </w:rPr>
        <w:t xml:space="preserve"> is periodically transmitted on the cell</w:t>
      </w:r>
      <w:r>
        <w:rPr>
          <w:rFonts w:ascii="Times New Roman" w:hAnsi="Times New Roman"/>
          <w:szCs w:val="20"/>
          <w:lang w:eastAsia="ko-KR"/>
        </w:rPr>
        <w:t xml:space="preserve">), </w:t>
      </w:r>
      <w:r>
        <w:rPr>
          <w:rFonts w:ascii="Times New Roman" w:eastAsia="Malgun Gothic" w:hAnsi="Times New Roman"/>
          <w:szCs w:val="20"/>
          <w:highlight w:val="yellow"/>
          <w:lang w:val="en-US" w:eastAsia="ko-KR"/>
        </w:rPr>
        <w:t>down-select one</w:t>
      </w:r>
      <w:r>
        <w:rPr>
          <w:rFonts w:ascii="Times New Roman" w:eastAsia="Malgun Gothic" w:hAnsi="Times New Roman"/>
          <w:szCs w:val="20"/>
          <w:lang w:val="en-US" w:eastAsia="ko-KR"/>
        </w:rPr>
        <w:t xml:space="preserve"> of the following alternatives.</w:t>
      </w:r>
    </w:p>
    <w:p w14:paraId="08368603" w14:textId="77777777" w:rsidR="00B41BD4" w:rsidRDefault="00B41BD4" w:rsidP="00B41BD4">
      <w:pPr>
        <w:pStyle w:val="a8"/>
        <w:numPr>
          <w:ilvl w:val="2"/>
          <w:numId w:val="44"/>
        </w:numPr>
        <w:ind w:leftChars="0"/>
        <w:contextualSpacing/>
        <w:jc w:val="both"/>
        <w:rPr>
          <w:rFonts w:ascii="Times New Roman" w:hAnsi="Times New Roman"/>
          <w:szCs w:val="20"/>
          <w:lang w:eastAsia="ko-KR"/>
        </w:rPr>
      </w:pPr>
      <w:r>
        <w:rPr>
          <w:rFonts w:ascii="Times New Roman" w:hAnsi="Times New Roman"/>
          <w:szCs w:val="20"/>
          <w:highlight w:val="yellow"/>
          <w:lang w:eastAsia="ko-KR"/>
        </w:rPr>
        <w:t>Alt A: Same as for Case #1</w:t>
      </w:r>
    </w:p>
    <w:p w14:paraId="2EBFE8F3" w14:textId="77777777" w:rsidR="00B41BD4" w:rsidRDefault="00B41BD4" w:rsidP="00B41BD4">
      <w:pPr>
        <w:pStyle w:val="a8"/>
        <w:numPr>
          <w:ilvl w:val="2"/>
          <w:numId w:val="44"/>
        </w:numPr>
        <w:ind w:leftChars="0"/>
        <w:contextualSpacing/>
        <w:jc w:val="both"/>
        <w:rPr>
          <w:rFonts w:ascii="Times New Roman" w:eastAsia="Malgun Gothic" w:hAnsi="Times New Roman"/>
          <w:szCs w:val="20"/>
          <w:lang w:val="en-US"/>
        </w:rPr>
      </w:pPr>
      <w:r>
        <w:rPr>
          <w:rFonts w:ascii="Times New Roman" w:hAnsi="Times New Roman"/>
          <w:szCs w:val="20"/>
          <w:highlight w:val="yellow"/>
          <w:lang w:eastAsia="ko-KR"/>
        </w:rPr>
        <w:t xml:space="preserve">Alt B: Based on a single parameter which is to indicate the </w:t>
      </w:r>
      <w:bookmarkStart w:id="8" w:name="OLE_LINK34"/>
      <w:r>
        <w:rPr>
          <w:rFonts w:ascii="Times New Roman" w:hAnsi="Times New Roman"/>
          <w:szCs w:val="20"/>
          <w:highlight w:val="yellow"/>
          <w:lang w:eastAsia="ko-KR"/>
        </w:rPr>
        <w:t>time offset between always-on SSB and on-demand SSB</w:t>
      </w:r>
      <w:bookmarkEnd w:id="8"/>
      <w:r>
        <w:rPr>
          <w:rFonts w:ascii="Times New Roman" w:hAnsi="Times New Roman"/>
          <w:szCs w:val="20"/>
          <w:lang w:eastAsia="ko-KR"/>
        </w:rPr>
        <w:t xml:space="preserve"> (e.g., </w:t>
      </w:r>
      <w:proofErr w:type="gramStart"/>
      <w:r>
        <w:rPr>
          <w:rFonts w:ascii="Times New Roman" w:hAnsi="Times New Roman"/>
          <w:szCs w:val="20"/>
          <w:lang w:eastAsia="ko-KR"/>
        </w:rPr>
        <w:t>similar to</w:t>
      </w:r>
      <w:proofErr w:type="gramEnd"/>
      <w:r>
        <w:rPr>
          <w:rFonts w:ascii="Times New Roman" w:hAnsi="Times New Roman"/>
          <w:szCs w:val="20"/>
          <w:lang w:eastAsia="ko-KR"/>
        </w:rPr>
        <w:t xml:space="preserve"> </w:t>
      </w:r>
      <w:r>
        <w:rPr>
          <w:rFonts w:ascii="Times New Roman" w:hAnsi="Times New Roman"/>
          <w:i/>
          <w:iCs/>
          <w:szCs w:val="20"/>
          <w:lang w:eastAsia="ko-KR"/>
        </w:rPr>
        <w:t>ssb-TimeOffset</w:t>
      </w:r>
      <w:r>
        <w:rPr>
          <w:rFonts w:ascii="Times New Roman" w:hAnsi="Times New Roman"/>
          <w:szCs w:val="20"/>
          <w:lang w:eastAsia="ko-KR"/>
        </w:rPr>
        <w:t>)</w:t>
      </w:r>
    </w:p>
    <w:p w14:paraId="13586D2D" w14:textId="77777777" w:rsidR="00B41BD4" w:rsidRDefault="00B41BD4" w:rsidP="00B41BD4">
      <w:pPr>
        <w:spacing w:line="252" w:lineRule="auto"/>
        <w:jc w:val="both"/>
        <w:rPr>
          <w:rFonts w:ascii="Times New Roman" w:eastAsia="Malgun Gothic" w:hAnsi="Times New Roman"/>
          <w:szCs w:val="20"/>
          <w:lang w:val="en-US"/>
        </w:rPr>
      </w:pPr>
    </w:p>
    <w:p w14:paraId="426101FB" w14:textId="77777777" w:rsidR="00B41BD4" w:rsidRDefault="00B41BD4" w:rsidP="00B41BD4">
      <w:pPr>
        <w:rPr>
          <w:rFonts w:ascii="Times New Roman" w:hAnsi="Times New Roman"/>
          <w:b/>
          <w:bCs/>
          <w:szCs w:val="20"/>
          <w:lang w:eastAsia="x-none"/>
        </w:rPr>
      </w:pPr>
      <w:r>
        <w:rPr>
          <w:rFonts w:ascii="Times New Roman" w:hAnsi="Times New Roman"/>
          <w:b/>
          <w:bCs/>
          <w:szCs w:val="20"/>
          <w:highlight w:val="green"/>
          <w:lang w:eastAsia="x-none"/>
        </w:rPr>
        <w:t>Agreement</w:t>
      </w:r>
    </w:p>
    <w:p w14:paraId="1E95E196" w14:textId="77777777" w:rsidR="00B41BD4" w:rsidRDefault="00B41BD4" w:rsidP="00B41BD4">
      <w:pPr>
        <w:numPr>
          <w:ilvl w:val="0"/>
          <w:numId w:val="44"/>
        </w:numPr>
        <w:jc w:val="both"/>
        <w:rPr>
          <w:rFonts w:ascii="Times New Roman" w:eastAsiaTheme="minorEastAsia" w:hAnsi="Times New Roman"/>
          <w:szCs w:val="20"/>
          <w:lang w:eastAsia="ko-KR"/>
        </w:rPr>
      </w:pPr>
      <w:r>
        <w:rPr>
          <w:rFonts w:ascii="Times New Roman" w:hAnsi="Times New Roman"/>
          <w:szCs w:val="20"/>
          <w:highlight w:val="yellow"/>
          <w:lang w:eastAsia="ko-KR"/>
        </w:rPr>
        <w:t>New periodicity value</w:t>
      </w:r>
      <w:r>
        <w:rPr>
          <w:rFonts w:ascii="Times New Roman" w:hAnsi="Times New Roman"/>
          <w:szCs w:val="20"/>
          <w:lang w:eastAsia="ko-KR"/>
        </w:rPr>
        <w:t xml:space="preserve"> for on-demand SSB other than the legacy values (i.e., 5 ms, 10 ms, 20 ms, 40 ms, 80 ms, or 160 ms) is </w:t>
      </w:r>
      <w:r>
        <w:rPr>
          <w:rFonts w:ascii="Times New Roman" w:hAnsi="Times New Roman"/>
          <w:szCs w:val="20"/>
          <w:highlight w:val="yellow"/>
          <w:lang w:eastAsia="ko-KR"/>
        </w:rPr>
        <w:t>NOT introduced in Rel-19</w:t>
      </w:r>
      <w:r>
        <w:rPr>
          <w:rFonts w:ascii="Times New Roman" w:hAnsi="Times New Roman"/>
          <w:szCs w:val="20"/>
          <w:lang w:eastAsia="ko-KR"/>
        </w:rPr>
        <w:t>.</w:t>
      </w:r>
    </w:p>
    <w:p w14:paraId="76FC0471" w14:textId="77777777" w:rsidR="00B41BD4" w:rsidRDefault="00B41BD4" w:rsidP="00B41BD4">
      <w:pPr>
        <w:rPr>
          <w:rFonts w:ascii="Times New Roman" w:hAnsi="Times New Roman"/>
          <w:szCs w:val="20"/>
          <w:lang w:val="en-US" w:eastAsia="x-none"/>
        </w:rPr>
      </w:pPr>
    </w:p>
    <w:p w14:paraId="3D4351CC" w14:textId="77777777" w:rsidR="00B41BD4" w:rsidRDefault="00B41BD4" w:rsidP="00B41BD4">
      <w:pPr>
        <w:rPr>
          <w:rFonts w:ascii="Times New Roman" w:eastAsiaTheme="minorEastAsia" w:hAnsi="Times New Roman"/>
          <w:b/>
          <w:bCs/>
          <w:szCs w:val="20"/>
          <w:lang w:eastAsia="x-none"/>
        </w:rPr>
      </w:pPr>
      <w:bookmarkStart w:id="9" w:name="OLE_LINK150"/>
      <w:r>
        <w:rPr>
          <w:rFonts w:ascii="Times New Roman" w:hAnsi="Times New Roman"/>
          <w:b/>
          <w:bCs/>
          <w:szCs w:val="20"/>
          <w:highlight w:val="green"/>
          <w:lang w:eastAsia="x-none"/>
        </w:rPr>
        <w:t>Agreement</w:t>
      </w:r>
    </w:p>
    <w:p w14:paraId="5AA5C491" w14:textId="77777777" w:rsidR="00B41BD4" w:rsidRDefault="00B41BD4" w:rsidP="00B41BD4">
      <w:pPr>
        <w:jc w:val="both"/>
        <w:rPr>
          <w:rFonts w:ascii="Times New Roman" w:hAnsi="Times New Roman"/>
          <w:szCs w:val="20"/>
          <w:lang w:eastAsia="ko-KR"/>
        </w:rPr>
      </w:pPr>
      <w:r>
        <w:rPr>
          <w:rFonts w:ascii="Times New Roman" w:hAnsi="Times New Roman"/>
          <w:szCs w:val="20"/>
          <w:highlight w:val="yellow"/>
          <w:lang w:eastAsia="ko-KR"/>
        </w:rPr>
        <w:t>Down-select at least one</w:t>
      </w:r>
      <w:r>
        <w:rPr>
          <w:rFonts w:ascii="Times New Roman" w:hAnsi="Times New Roman"/>
          <w:szCs w:val="20"/>
          <w:lang w:eastAsia="ko-KR"/>
        </w:rPr>
        <w:t xml:space="preserve"> of the following alternatives.</w:t>
      </w:r>
    </w:p>
    <w:p w14:paraId="2472D721" w14:textId="77777777" w:rsidR="00B41BD4" w:rsidRDefault="00B41BD4" w:rsidP="00B41BD4">
      <w:pPr>
        <w:numPr>
          <w:ilvl w:val="0"/>
          <w:numId w:val="44"/>
        </w:numPr>
        <w:jc w:val="both"/>
        <w:rPr>
          <w:rFonts w:ascii="Times New Roman" w:hAnsi="Times New Roman"/>
          <w:szCs w:val="20"/>
          <w:lang w:eastAsia="ko-KR"/>
        </w:rPr>
      </w:pPr>
      <w:r>
        <w:rPr>
          <w:rFonts w:ascii="Times New Roman" w:hAnsi="Times New Roman"/>
          <w:szCs w:val="20"/>
          <w:lang w:eastAsia="ko-KR"/>
        </w:rPr>
        <w:t xml:space="preserve">Alt 1: If </w:t>
      </w:r>
      <w:r>
        <w:rPr>
          <w:rFonts w:ascii="Times New Roman" w:hAnsi="Times New Roman"/>
          <w:szCs w:val="20"/>
          <w:highlight w:val="yellow"/>
          <w:lang w:eastAsia="ko-KR"/>
        </w:rPr>
        <w:t>always-on SSB is CD-SSB on a synchronization raster</w:t>
      </w:r>
      <w:r>
        <w:rPr>
          <w:rFonts w:ascii="Times New Roman" w:hAnsi="Times New Roman"/>
          <w:szCs w:val="20"/>
          <w:lang w:eastAsia="ko-KR"/>
        </w:rPr>
        <w:t>, t</w:t>
      </w:r>
      <w:r>
        <w:rPr>
          <w:rFonts w:ascii="Times New Roman" w:hAnsi="Times New Roman"/>
          <w:szCs w:val="20"/>
          <w:lang w:eastAsia="zh-CN"/>
        </w:rPr>
        <w:t xml:space="preserve">he </w:t>
      </w:r>
      <w:bookmarkStart w:id="10" w:name="OLE_LINK149"/>
      <w:r>
        <w:rPr>
          <w:rFonts w:ascii="Times New Roman" w:hAnsi="Times New Roman"/>
          <w:szCs w:val="20"/>
          <w:highlight w:val="yellow"/>
          <w:lang w:eastAsia="ko-KR"/>
        </w:rPr>
        <w:t>frequency location of on-demand SSB</w:t>
      </w:r>
      <w:bookmarkEnd w:id="10"/>
      <w:r>
        <w:rPr>
          <w:rFonts w:ascii="Times New Roman" w:hAnsi="Times New Roman"/>
          <w:szCs w:val="20"/>
          <w:highlight w:val="yellow"/>
          <w:lang w:eastAsia="ko-KR"/>
        </w:rPr>
        <w:t xml:space="preserve"> is different from the frequency location of always-on SSB</w:t>
      </w:r>
      <w:r>
        <w:rPr>
          <w:rFonts w:ascii="Times New Roman" w:hAnsi="Times New Roman"/>
          <w:szCs w:val="20"/>
          <w:lang w:eastAsia="ko-KR"/>
        </w:rPr>
        <w:t>.</w:t>
      </w:r>
    </w:p>
    <w:p w14:paraId="64B3C868" w14:textId="77777777" w:rsidR="00B41BD4" w:rsidRDefault="00B41BD4" w:rsidP="00B41BD4">
      <w:pPr>
        <w:numPr>
          <w:ilvl w:val="0"/>
          <w:numId w:val="44"/>
        </w:numPr>
        <w:jc w:val="both"/>
        <w:rPr>
          <w:rFonts w:ascii="Times New Roman" w:hAnsi="Times New Roman"/>
          <w:szCs w:val="20"/>
          <w:lang w:val="en-US" w:eastAsia="ko-KR"/>
        </w:rPr>
      </w:pPr>
      <w:r>
        <w:rPr>
          <w:rFonts w:ascii="Times New Roman" w:hAnsi="Times New Roman"/>
          <w:szCs w:val="20"/>
          <w:lang w:eastAsia="ko-KR"/>
        </w:rPr>
        <w:t xml:space="preserve">Alt 2: If </w:t>
      </w:r>
      <w:r>
        <w:rPr>
          <w:rFonts w:ascii="Times New Roman" w:hAnsi="Times New Roman"/>
          <w:szCs w:val="20"/>
          <w:highlight w:val="yellow"/>
          <w:lang w:eastAsia="ko-KR"/>
        </w:rPr>
        <w:t>always-on SSB is CD-SSB on a synchronization raster</w:t>
      </w:r>
      <w:r>
        <w:rPr>
          <w:rFonts w:ascii="Times New Roman" w:hAnsi="Times New Roman"/>
          <w:szCs w:val="20"/>
          <w:lang w:eastAsia="ko-KR"/>
        </w:rPr>
        <w:t>, t</w:t>
      </w:r>
      <w:r>
        <w:rPr>
          <w:rFonts w:ascii="Times New Roman" w:hAnsi="Times New Roman"/>
          <w:szCs w:val="20"/>
          <w:lang w:eastAsia="zh-CN"/>
        </w:rPr>
        <w:t xml:space="preserve">he </w:t>
      </w:r>
      <w:r>
        <w:rPr>
          <w:rFonts w:ascii="Times New Roman" w:hAnsi="Times New Roman"/>
          <w:szCs w:val="20"/>
          <w:highlight w:val="yellow"/>
          <w:lang w:eastAsia="zh-CN"/>
        </w:rPr>
        <w:t>f</w:t>
      </w:r>
      <w:r>
        <w:rPr>
          <w:rFonts w:ascii="Times New Roman" w:hAnsi="Times New Roman"/>
          <w:szCs w:val="20"/>
          <w:highlight w:val="yellow"/>
          <w:lang w:eastAsia="ko-KR"/>
        </w:rPr>
        <w:t xml:space="preserve">requency location of on-demand SSB is the same as the frequency location of always-on </w:t>
      </w:r>
      <w:proofErr w:type="gramStart"/>
      <w:r>
        <w:rPr>
          <w:rFonts w:ascii="Times New Roman" w:hAnsi="Times New Roman"/>
          <w:szCs w:val="20"/>
          <w:highlight w:val="yellow"/>
          <w:lang w:eastAsia="ko-KR"/>
        </w:rPr>
        <w:t>SSB</w:t>
      </w:r>
      <w:proofErr w:type="gramEnd"/>
      <w:r>
        <w:rPr>
          <w:rFonts w:ascii="Times New Roman" w:hAnsi="Times New Roman"/>
          <w:szCs w:val="20"/>
          <w:lang w:eastAsia="ko-KR"/>
        </w:rPr>
        <w:t xml:space="preserve"> </w:t>
      </w:r>
    </w:p>
    <w:p w14:paraId="601C1931" w14:textId="77777777" w:rsidR="00B41BD4" w:rsidRDefault="00B41BD4" w:rsidP="00B41BD4">
      <w:pPr>
        <w:numPr>
          <w:ilvl w:val="0"/>
          <w:numId w:val="44"/>
        </w:numPr>
        <w:jc w:val="both"/>
        <w:rPr>
          <w:rFonts w:ascii="Times New Roman" w:hAnsi="Times New Roman"/>
          <w:szCs w:val="20"/>
          <w:lang w:eastAsia="ko-KR"/>
        </w:rPr>
      </w:pPr>
      <w:r>
        <w:rPr>
          <w:rFonts w:ascii="Times New Roman" w:hAnsi="Times New Roman"/>
          <w:szCs w:val="20"/>
          <w:lang w:eastAsia="ko-KR"/>
        </w:rPr>
        <w:t xml:space="preserve">Alt 3: </w:t>
      </w:r>
      <w:r>
        <w:rPr>
          <w:rFonts w:ascii="Times New Roman" w:hAnsi="Times New Roman"/>
          <w:szCs w:val="20"/>
          <w:highlight w:val="yellow"/>
          <w:lang w:eastAsia="ko-KR"/>
        </w:rPr>
        <w:t>Do not support the case where always-on SSB is CD-SSB on a synchronization raster.</w:t>
      </w:r>
    </w:p>
    <w:p w14:paraId="30FF5DB8" w14:textId="77777777" w:rsidR="00B41BD4" w:rsidRDefault="00B41BD4" w:rsidP="00B41BD4">
      <w:pPr>
        <w:jc w:val="both"/>
        <w:rPr>
          <w:rFonts w:ascii="Times New Roman" w:hAnsi="Times New Roman"/>
          <w:szCs w:val="20"/>
          <w:lang w:eastAsia="ko-KR"/>
        </w:rPr>
      </w:pPr>
      <w:r>
        <w:rPr>
          <w:rFonts w:ascii="Times New Roman" w:hAnsi="Times New Roman"/>
          <w:szCs w:val="20"/>
          <w:highlight w:val="yellow"/>
          <w:lang w:eastAsia="ko-KR"/>
        </w:rPr>
        <w:t>Down-select at least one</w:t>
      </w:r>
      <w:r>
        <w:rPr>
          <w:rFonts w:ascii="Times New Roman" w:hAnsi="Times New Roman"/>
          <w:szCs w:val="20"/>
          <w:lang w:eastAsia="ko-KR"/>
        </w:rPr>
        <w:t xml:space="preserve"> of the following alternatives.</w:t>
      </w:r>
    </w:p>
    <w:p w14:paraId="4FBB2B6B" w14:textId="77777777" w:rsidR="00B41BD4" w:rsidRDefault="00B41BD4" w:rsidP="00B41BD4">
      <w:pPr>
        <w:numPr>
          <w:ilvl w:val="0"/>
          <w:numId w:val="44"/>
        </w:numPr>
        <w:jc w:val="both"/>
        <w:rPr>
          <w:rFonts w:ascii="Times New Roman" w:hAnsi="Times New Roman"/>
          <w:szCs w:val="20"/>
          <w:lang w:eastAsia="ko-KR"/>
        </w:rPr>
      </w:pPr>
      <w:r>
        <w:rPr>
          <w:rFonts w:ascii="Times New Roman" w:hAnsi="Times New Roman"/>
          <w:szCs w:val="20"/>
          <w:lang w:eastAsia="ko-KR"/>
        </w:rPr>
        <w:t xml:space="preserve">Alt A: If </w:t>
      </w:r>
      <w:r>
        <w:rPr>
          <w:rFonts w:ascii="Times New Roman" w:hAnsi="Times New Roman"/>
          <w:szCs w:val="20"/>
          <w:highlight w:val="yellow"/>
          <w:lang w:eastAsia="ko-KR"/>
        </w:rPr>
        <w:t>always-on SSB is CD-SSB and not on a synchronization raster</w:t>
      </w:r>
      <w:r>
        <w:rPr>
          <w:rFonts w:ascii="Times New Roman" w:hAnsi="Times New Roman"/>
          <w:szCs w:val="20"/>
          <w:lang w:eastAsia="ko-KR"/>
        </w:rPr>
        <w:t>, t</w:t>
      </w:r>
      <w:r>
        <w:rPr>
          <w:rFonts w:ascii="Times New Roman" w:hAnsi="Times New Roman"/>
          <w:szCs w:val="20"/>
          <w:lang w:eastAsia="zh-CN"/>
        </w:rPr>
        <w:t xml:space="preserve">he </w:t>
      </w:r>
      <w:r>
        <w:rPr>
          <w:rFonts w:ascii="Times New Roman" w:hAnsi="Times New Roman"/>
          <w:szCs w:val="20"/>
          <w:highlight w:val="yellow"/>
          <w:lang w:eastAsia="ko-KR"/>
        </w:rPr>
        <w:t>frequency location of on-demand SSB can be same or different from the frequency location of always-on SSB</w:t>
      </w:r>
      <w:r>
        <w:rPr>
          <w:rFonts w:ascii="Times New Roman" w:hAnsi="Times New Roman"/>
          <w:szCs w:val="20"/>
          <w:lang w:eastAsia="ko-KR"/>
        </w:rPr>
        <w:t>, subject to its configuration.</w:t>
      </w:r>
    </w:p>
    <w:p w14:paraId="5A7D7DF6" w14:textId="77777777" w:rsidR="00B41BD4" w:rsidRDefault="00B41BD4" w:rsidP="00B41BD4">
      <w:pPr>
        <w:numPr>
          <w:ilvl w:val="0"/>
          <w:numId w:val="44"/>
        </w:numPr>
        <w:jc w:val="both"/>
        <w:rPr>
          <w:rFonts w:ascii="Times New Roman" w:hAnsi="Times New Roman"/>
          <w:szCs w:val="20"/>
          <w:lang w:val="en-US" w:eastAsia="ko-KR"/>
        </w:rPr>
      </w:pPr>
      <w:r>
        <w:rPr>
          <w:rFonts w:ascii="Times New Roman" w:hAnsi="Times New Roman"/>
          <w:szCs w:val="20"/>
          <w:lang w:eastAsia="ko-KR"/>
        </w:rPr>
        <w:t xml:space="preserve">Alt B: If </w:t>
      </w:r>
      <w:r>
        <w:rPr>
          <w:rFonts w:ascii="Times New Roman" w:hAnsi="Times New Roman"/>
          <w:szCs w:val="20"/>
          <w:highlight w:val="yellow"/>
          <w:lang w:eastAsia="ko-KR"/>
        </w:rPr>
        <w:t>always-on SSB is CD-SSB and not on a synchronization raster</w:t>
      </w:r>
      <w:r>
        <w:rPr>
          <w:rFonts w:ascii="Times New Roman" w:hAnsi="Times New Roman"/>
          <w:szCs w:val="20"/>
          <w:lang w:eastAsia="ko-KR"/>
        </w:rPr>
        <w:t>, t</w:t>
      </w:r>
      <w:r>
        <w:rPr>
          <w:rFonts w:ascii="Times New Roman" w:hAnsi="Times New Roman"/>
          <w:szCs w:val="20"/>
          <w:lang w:eastAsia="zh-CN"/>
        </w:rPr>
        <w:t>he f</w:t>
      </w:r>
      <w:r>
        <w:rPr>
          <w:rFonts w:ascii="Times New Roman" w:hAnsi="Times New Roman"/>
          <w:szCs w:val="20"/>
          <w:highlight w:val="yellow"/>
          <w:lang w:eastAsia="ko-KR"/>
        </w:rPr>
        <w:t xml:space="preserve">requency location of on-demand SSB is the same as the frequency location of always-on </w:t>
      </w:r>
      <w:proofErr w:type="gramStart"/>
      <w:r>
        <w:rPr>
          <w:rFonts w:ascii="Times New Roman" w:hAnsi="Times New Roman"/>
          <w:szCs w:val="20"/>
          <w:highlight w:val="yellow"/>
          <w:lang w:eastAsia="ko-KR"/>
        </w:rPr>
        <w:t>SSB</w:t>
      </w:r>
      <w:proofErr w:type="gramEnd"/>
    </w:p>
    <w:p w14:paraId="1B563B42" w14:textId="77777777" w:rsidR="00B41BD4" w:rsidRDefault="00B41BD4" w:rsidP="00B41BD4">
      <w:pPr>
        <w:numPr>
          <w:ilvl w:val="0"/>
          <w:numId w:val="44"/>
        </w:numPr>
        <w:jc w:val="both"/>
        <w:rPr>
          <w:rFonts w:ascii="Times New Roman" w:hAnsi="Times New Roman"/>
          <w:szCs w:val="20"/>
          <w:lang w:eastAsia="ko-KR"/>
        </w:rPr>
      </w:pPr>
      <w:r>
        <w:rPr>
          <w:rFonts w:ascii="Times New Roman" w:hAnsi="Times New Roman"/>
          <w:szCs w:val="20"/>
          <w:lang w:eastAsia="ko-KR"/>
        </w:rPr>
        <w:t xml:space="preserve">Alt C: </w:t>
      </w:r>
      <w:r>
        <w:rPr>
          <w:rFonts w:ascii="Times New Roman" w:hAnsi="Times New Roman"/>
          <w:szCs w:val="20"/>
          <w:highlight w:val="yellow"/>
          <w:lang w:eastAsia="ko-KR"/>
        </w:rPr>
        <w:t>Do not support the case where always-on SSB is CD-SSB and not on a synchronization raster</w:t>
      </w:r>
      <w:r>
        <w:rPr>
          <w:rFonts w:ascii="Times New Roman" w:hAnsi="Times New Roman"/>
          <w:szCs w:val="20"/>
          <w:lang w:eastAsia="ko-KR"/>
        </w:rPr>
        <w:t>.</w:t>
      </w:r>
    </w:p>
    <w:bookmarkEnd w:id="9"/>
    <w:p w14:paraId="562C143D" w14:textId="77777777" w:rsidR="00B41BD4" w:rsidRDefault="00B41BD4" w:rsidP="00B41BD4">
      <w:pPr>
        <w:rPr>
          <w:rFonts w:ascii="Times New Roman" w:hAnsi="Times New Roman"/>
          <w:szCs w:val="20"/>
          <w:lang w:eastAsia="x-none"/>
        </w:rPr>
      </w:pPr>
    </w:p>
    <w:p w14:paraId="74114A03" w14:textId="77777777" w:rsidR="00B41BD4" w:rsidRDefault="00B41BD4" w:rsidP="00B41BD4">
      <w:pPr>
        <w:rPr>
          <w:rFonts w:ascii="Times New Roman" w:hAnsi="Times New Roman"/>
          <w:b/>
          <w:bCs/>
          <w:szCs w:val="20"/>
          <w:lang w:eastAsia="x-none"/>
        </w:rPr>
      </w:pPr>
      <w:r>
        <w:rPr>
          <w:rFonts w:ascii="Times New Roman" w:hAnsi="Times New Roman"/>
          <w:b/>
          <w:bCs/>
          <w:szCs w:val="20"/>
          <w:highlight w:val="green"/>
          <w:lang w:eastAsia="x-none"/>
        </w:rPr>
        <w:t>Agreement</w:t>
      </w:r>
    </w:p>
    <w:p w14:paraId="56515DD5" w14:textId="07DA70B2" w:rsidR="00B41BD4" w:rsidRDefault="00B41BD4" w:rsidP="00B41BD4">
      <w:pPr>
        <w:jc w:val="both"/>
        <w:rPr>
          <w:rFonts w:ascii="Times New Roman" w:hAnsi="Times New Roman"/>
          <w:szCs w:val="20"/>
          <w:lang w:eastAsia="ko-KR"/>
        </w:rPr>
      </w:pPr>
      <w:r>
        <w:rPr>
          <w:rFonts w:ascii="Times New Roman" w:hAnsi="Times New Roman"/>
          <w:szCs w:val="20"/>
          <w:lang w:eastAsia="zh-CN"/>
        </w:rPr>
        <w:t xml:space="preserve">Response to </w:t>
      </w:r>
      <w:r>
        <w:rPr>
          <w:rFonts w:ascii="Times New Roman" w:hAnsi="Times New Roman"/>
          <w:szCs w:val="20"/>
          <w:highlight w:val="yellow"/>
          <w:lang w:eastAsia="zh-CN"/>
        </w:rPr>
        <w:t>Q</w:t>
      </w:r>
      <w:r>
        <w:rPr>
          <w:rFonts w:ascii="Times New Roman" w:hAnsi="Times New Roman"/>
          <w:szCs w:val="20"/>
          <w:highlight w:val="yellow"/>
          <w:lang w:eastAsia="ko-KR"/>
        </w:rPr>
        <w:t>2</w:t>
      </w:r>
      <w:r>
        <w:rPr>
          <w:rFonts w:ascii="Times New Roman" w:hAnsi="Times New Roman"/>
          <w:szCs w:val="20"/>
          <w:lang w:eastAsia="zh-CN"/>
        </w:rPr>
        <w:t xml:space="preserve"> </w:t>
      </w:r>
      <w:r>
        <w:rPr>
          <w:rFonts w:ascii="Times New Roman" w:hAnsi="Times New Roman"/>
          <w:szCs w:val="20"/>
          <w:lang w:eastAsia="ko-KR"/>
        </w:rPr>
        <w:t xml:space="preserve">(What is the </w:t>
      </w:r>
      <w:r>
        <w:rPr>
          <w:rFonts w:ascii="Times New Roman" w:hAnsi="Times New Roman"/>
          <w:szCs w:val="20"/>
          <w:highlight w:val="yellow"/>
          <w:lang w:eastAsia="ko-KR"/>
        </w:rPr>
        <w:t>relation in terms of time location between always-on SSB and OD-SSB</w:t>
      </w:r>
      <w:r>
        <w:rPr>
          <w:rFonts w:ascii="Times New Roman" w:hAnsi="Times New Roman"/>
          <w:szCs w:val="20"/>
          <w:lang w:eastAsia="ko-KR"/>
        </w:rPr>
        <w:t>?):</w:t>
      </w:r>
    </w:p>
    <w:p w14:paraId="0A89A141" w14:textId="77777777" w:rsidR="00B41BD4" w:rsidRDefault="00B41BD4" w:rsidP="00B41BD4">
      <w:pPr>
        <w:numPr>
          <w:ilvl w:val="0"/>
          <w:numId w:val="44"/>
        </w:numPr>
        <w:jc w:val="both"/>
        <w:rPr>
          <w:rFonts w:ascii="Times New Roman" w:eastAsia="Malgun Gothic" w:hAnsi="Times New Roman"/>
          <w:szCs w:val="20"/>
          <w:lang w:val="en-US" w:eastAsia="zh-CN"/>
        </w:rPr>
      </w:pPr>
      <w:r>
        <w:rPr>
          <w:rFonts w:ascii="Times New Roman" w:hAnsi="Times New Roman"/>
          <w:szCs w:val="20"/>
          <w:lang w:eastAsia="ko-KR"/>
        </w:rPr>
        <w:t xml:space="preserve">RAN1 understands the time location of OD-SSB in Q2 refers to the time location of possible OD-SSB </w:t>
      </w:r>
      <w:proofErr w:type="gramStart"/>
      <w:r>
        <w:rPr>
          <w:rFonts w:ascii="Times New Roman" w:hAnsi="Times New Roman"/>
          <w:szCs w:val="20"/>
          <w:lang w:eastAsia="ko-KR"/>
        </w:rPr>
        <w:t>burst</w:t>
      </w:r>
      <w:proofErr w:type="gramEnd"/>
    </w:p>
    <w:p w14:paraId="5CFBEB2A" w14:textId="77777777" w:rsidR="00B41BD4" w:rsidRDefault="00B41BD4" w:rsidP="00B41BD4">
      <w:pPr>
        <w:numPr>
          <w:ilvl w:val="0"/>
          <w:numId w:val="44"/>
        </w:numPr>
        <w:jc w:val="both"/>
        <w:rPr>
          <w:rFonts w:ascii="Times New Roman" w:hAnsi="Times New Roman"/>
          <w:szCs w:val="20"/>
          <w:lang w:eastAsia="ko-KR"/>
        </w:rPr>
      </w:pPr>
      <w:r>
        <w:rPr>
          <w:rFonts w:ascii="Times New Roman" w:eastAsia="Malgun Gothic" w:hAnsi="Times New Roman"/>
          <w:szCs w:val="20"/>
          <w:highlight w:val="yellow"/>
          <w:lang w:eastAsia="ko-KR"/>
        </w:rPr>
        <w:t>RAN1 is still discussing the relation in terms of time location between always-on SSB and OD-SSB</w:t>
      </w:r>
      <w:r>
        <w:rPr>
          <w:rFonts w:ascii="Times New Roman" w:eastAsia="Malgun Gothic" w:hAnsi="Times New Roman"/>
          <w:szCs w:val="20"/>
          <w:lang w:eastAsia="ko-KR"/>
        </w:rPr>
        <w:t xml:space="preserve"> </w:t>
      </w:r>
    </w:p>
    <w:p w14:paraId="47799F12" w14:textId="77777777" w:rsidR="00B41BD4" w:rsidRDefault="00B41BD4" w:rsidP="00B41BD4">
      <w:pPr>
        <w:jc w:val="both"/>
        <w:rPr>
          <w:rFonts w:ascii="Times New Roman" w:eastAsiaTheme="minorEastAsia" w:hAnsi="Times New Roman"/>
          <w:szCs w:val="20"/>
          <w:lang w:eastAsia="ko-KR"/>
        </w:rPr>
      </w:pPr>
    </w:p>
    <w:p w14:paraId="1FD85633" w14:textId="77777777" w:rsidR="00B41BD4" w:rsidRDefault="00B41BD4" w:rsidP="00B41BD4">
      <w:pPr>
        <w:jc w:val="both"/>
        <w:rPr>
          <w:rFonts w:ascii="Times New Roman" w:hAnsi="Times New Roman"/>
          <w:b/>
          <w:bCs/>
          <w:szCs w:val="20"/>
          <w:lang w:eastAsia="ko-KR"/>
        </w:rPr>
      </w:pPr>
      <w:r>
        <w:rPr>
          <w:rFonts w:ascii="Times New Roman" w:hAnsi="Times New Roman"/>
          <w:b/>
          <w:bCs/>
          <w:szCs w:val="20"/>
          <w:highlight w:val="green"/>
          <w:lang w:eastAsia="ko-KR"/>
        </w:rPr>
        <w:t>Agreement</w:t>
      </w:r>
    </w:p>
    <w:p w14:paraId="496FA224" w14:textId="77777777" w:rsidR="00B41BD4" w:rsidRDefault="00B41BD4" w:rsidP="00B41BD4">
      <w:pPr>
        <w:spacing w:line="252" w:lineRule="auto"/>
        <w:jc w:val="both"/>
        <w:rPr>
          <w:rFonts w:ascii="Times New Roman" w:hAnsi="Times New Roman"/>
          <w:szCs w:val="20"/>
          <w:lang w:eastAsia="ko-KR"/>
        </w:rPr>
      </w:pPr>
      <w:r>
        <w:rPr>
          <w:rFonts w:ascii="Times New Roman" w:hAnsi="Times New Roman"/>
          <w:szCs w:val="20"/>
          <w:lang w:eastAsia="ko-KR"/>
        </w:rPr>
        <w:t>For</w:t>
      </w:r>
      <w:r>
        <w:rPr>
          <w:rFonts w:ascii="Times New Roman" w:hAnsi="Times New Roman"/>
          <w:szCs w:val="20"/>
        </w:rPr>
        <w:t xml:space="preserve"> a cell supporting on-demand SSB SCell operation</w:t>
      </w:r>
      <w:r>
        <w:rPr>
          <w:rFonts w:ascii="Times New Roman" w:hAnsi="Times New Roman"/>
          <w:szCs w:val="20"/>
          <w:lang w:eastAsia="ko-KR"/>
        </w:rPr>
        <w:t>,</w:t>
      </w:r>
      <w:r>
        <w:rPr>
          <w:rFonts w:ascii="Times New Roman" w:hAnsi="Times New Roman"/>
          <w:szCs w:val="20"/>
        </w:rPr>
        <w:t xml:space="preserve"> </w:t>
      </w:r>
      <w:bookmarkStart w:id="11" w:name="OLE_LINK4"/>
      <w:r>
        <w:rPr>
          <w:rFonts w:ascii="Times New Roman" w:hAnsi="Times New Roman"/>
          <w:szCs w:val="20"/>
          <w:highlight w:val="yellow"/>
          <w:lang w:eastAsia="ko-KR"/>
        </w:rPr>
        <w:t>support at least the following options</w:t>
      </w:r>
      <w:bookmarkEnd w:id="11"/>
      <w:r>
        <w:rPr>
          <w:rFonts w:ascii="Times New Roman" w:hAnsi="Times New Roman"/>
          <w:szCs w:val="20"/>
          <w:highlight w:val="yellow"/>
          <w:lang w:eastAsia="ko-KR"/>
        </w:rPr>
        <w:t xml:space="preserve"> to deactivate on-demand SSB transmission</w:t>
      </w:r>
      <w:r>
        <w:rPr>
          <w:rFonts w:ascii="Times New Roman" w:hAnsi="Times New Roman"/>
          <w:szCs w:val="20"/>
          <w:lang w:eastAsia="ko-KR"/>
        </w:rPr>
        <w:t xml:space="preserve"> from a UE perspective.</w:t>
      </w:r>
    </w:p>
    <w:p w14:paraId="5AAC2115" w14:textId="77777777" w:rsidR="00B41BD4" w:rsidRDefault="00B41BD4" w:rsidP="00B41BD4">
      <w:pPr>
        <w:pStyle w:val="a8"/>
        <w:numPr>
          <w:ilvl w:val="0"/>
          <w:numId w:val="44"/>
        </w:numPr>
        <w:spacing w:line="252" w:lineRule="auto"/>
        <w:ind w:leftChars="0"/>
        <w:contextualSpacing/>
        <w:jc w:val="both"/>
        <w:rPr>
          <w:rFonts w:ascii="Times New Roman" w:hAnsi="Times New Roman"/>
          <w:szCs w:val="20"/>
          <w:lang w:eastAsia="ko-KR"/>
        </w:rPr>
      </w:pPr>
      <w:bookmarkStart w:id="12" w:name="OLE_LINK5"/>
      <w:r>
        <w:rPr>
          <w:rFonts w:ascii="Times New Roman" w:hAnsi="Times New Roman"/>
          <w:szCs w:val="20"/>
          <w:highlight w:val="yellow"/>
          <w:lang w:eastAsia="ko-KR"/>
        </w:rPr>
        <w:t>Option 1: Explicit indication of deactivation for on-demand SSB via MAC-CE for on-demand SSB transmission indication</w:t>
      </w:r>
    </w:p>
    <w:bookmarkEnd w:id="12"/>
    <w:p w14:paraId="187E12F3" w14:textId="77777777" w:rsidR="00B41BD4" w:rsidRDefault="00B41BD4" w:rsidP="00B41BD4">
      <w:pPr>
        <w:pStyle w:val="a8"/>
        <w:numPr>
          <w:ilvl w:val="1"/>
          <w:numId w:val="44"/>
        </w:numPr>
        <w:spacing w:line="252" w:lineRule="auto"/>
        <w:ind w:leftChars="0"/>
        <w:contextualSpacing/>
        <w:jc w:val="both"/>
        <w:rPr>
          <w:rFonts w:ascii="Times New Roman" w:hAnsi="Times New Roman"/>
          <w:szCs w:val="20"/>
          <w:lang w:eastAsia="ko-KR"/>
        </w:rPr>
      </w:pPr>
      <w:r>
        <w:rPr>
          <w:rFonts w:ascii="Times New Roman" w:hAnsi="Times New Roman"/>
          <w:szCs w:val="20"/>
          <w:lang w:eastAsia="ko-KR"/>
        </w:rPr>
        <w:t xml:space="preserve">Deactivation by RRC is up to </w:t>
      </w:r>
      <w:proofErr w:type="gramStart"/>
      <w:r>
        <w:rPr>
          <w:rFonts w:ascii="Times New Roman" w:hAnsi="Times New Roman"/>
          <w:szCs w:val="20"/>
          <w:lang w:eastAsia="ko-KR"/>
        </w:rPr>
        <w:t>RAN2</w:t>
      </w:r>
      <w:proofErr w:type="gramEnd"/>
    </w:p>
    <w:p w14:paraId="37A9B278" w14:textId="77777777" w:rsidR="00B41BD4" w:rsidRDefault="00B41BD4" w:rsidP="00B41BD4">
      <w:pPr>
        <w:pStyle w:val="a8"/>
        <w:numPr>
          <w:ilvl w:val="1"/>
          <w:numId w:val="44"/>
        </w:numPr>
        <w:spacing w:line="252" w:lineRule="auto"/>
        <w:ind w:leftChars="0"/>
        <w:contextualSpacing/>
        <w:jc w:val="both"/>
        <w:rPr>
          <w:rFonts w:ascii="Times New Roman" w:hAnsi="Times New Roman"/>
          <w:szCs w:val="20"/>
          <w:lang w:eastAsia="ko-KR"/>
        </w:rPr>
      </w:pPr>
      <w:r>
        <w:rPr>
          <w:rFonts w:ascii="Times New Roman" w:hAnsi="Times New Roman"/>
          <w:szCs w:val="20"/>
          <w:lang w:eastAsia="ko-KR"/>
        </w:rPr>
        <w:t>FFS: Which scenario Option 1 is used</w:t>
      </w:r>
    </w:p>
    <w:p w14:paraId="0430764C" w14:textId="77777777" w:rsidR="00B41BD4" w:rsidRDefault="00B41BD4" w:rsidP="00B41BD4">
      <w:pPr>
        <w:pStyle w:val="a8"/>
        <w:numPr>
          <w:ilvl w:val="0"/>
          <w:numId w:val="44"/>
        </w:numPr>
        <w:spacing w:line="252" w:lineRule="auto"/>
        <w:ind w:leftChars="0"/>
        <w:contextualSpacing/>
        <w:jc w:val="both"/>
        <w:rPr>
          <w:rFonts w:ascii="Times New Roman" w:hAnsi="Times New Roman"/>
          <w:szCs w:val="20"/>
          <w:lang w:eastAsia="ko-KR"/>
        </w:rPr>
      </w:pPr>
      <w:bookmarkStart w:id="13" w:name="OLE_LINK6"/>
      <w:r>
        <w:rPr>
          <w:rFonts w:ascii="Times New Roman" w:hAnsi="Times New Roman"/>
          <w:szCs w:val="20"/>
          <w:highlight w:val="yellow"/>
          <w:lang w:eastAsia="ko-KR"/>
        </w:rPr>
        <w:lastRenderedPageBreak/>
        <w:t xml:space="preserve">Option 2: Configuration/indication of the number N of on-demand SSB bursts to be transmitted after on-demand SSB is </w:t>
      </w:r>
      <w:proofErr w:type="gramStart"/>
      <w:r>
        <w:rPr>
          <w:rFonts w:ascii="Times New Roman" w:hAnsi="Times New Roman"/>
          <w:szCs w:val="20"/>
          <w:highlight w:val="yellow"/>
          <w:lang w:eastAsia="ko-KR"/>
        </w:rPr>
        <w:t>indicated</w:t>
      </w:r>
      <w:bookmarkEnd w:id="13"/>
      <w:proofErr w:type="gramEnd"/>
    </w:p>
    <w:p w14:paraId="5236E6C6" w14:textId="77777777" w:rsidR="00B41BD4" w:rsidRDefault="00B41BD4" w:rsidP="00B41BD4">
      <w:pPr>
        <w:pStyle w:val="a8"/>
        <w:numPr>
          <w:ilvl w:val="1"/>
          <w:numId w:val="44"/>
        </w:numPr>
        <w:spacing w:line="252" w:lineRule="auto"/>
        <w:ind w:leftChars="0"/>
        <w:contextualSpacing/>
        <w:jc w:val="both"/>
        <w:rPr>
          <w:rFonts w:ascii="Times New Roman" w:hAnsi="Times New Roman"/>
          <w:szCs w:val="20"/>
          <w:lang w:eastAsia="ko-KR"/>
        </w:rPr>
      </w:pPr>
      <w:r>
        <w:rPr>
          <w:rFonts w:ascii="Times New Roman" w:hAnsi="Times New Roman"/>
          <w:szCs w:val="20"/>
          <w:lang w:eastAsia="ko-KR"/>
        </w:rPr>
        <w:t>FFS: Whether Option 4, 4a is needed in addition to Option 2</w:t>
      </w:r>
    </w:p>
    <w:p w14:paraId="79825A82" w14:textId="62E4CABA" w:rsidR="00FD712D" w:rsidRPr="00B41BD4" w:rsidRDefault="00B41BD4" w:rsidP="00B41BD4">
      <w:pPr>
        <w:pStyle w:val="a8"/>
        <w:numPr>
          <w:ilvl w:val="1"/>
          <w:numId w:val="44"/>
        </w:numPr>
        <w:spacing w:line="252" w:lineRule="auto"/>
        <w:ind w:leftChars="0"/>
        <w:contextualSpacing/>
        <w:jc w:val="both"/>
        <w:rPr>
          <w:rFonts w:ascii="Times New Roman" w:hAnsi="Times New Roman"/>
          <w:szCs w:val="20"/>
          <w:lang w:eastAsia="ko-KR"/>
        </w:rPr>
      </w:pPr>
      <w:r>
        <w:rPr>
          <w:rFonts w:ascii="Times New Roman" w:hAnsi="Times New Roman"/>
          <w:szCs w:val="20"/>
          <w:lang w:eastAsia="ko-KR"/>
        </w:rPr>
        <w:t>FFS: Whether the value of N can be implicitly determined using a timer</w:t>
      </w:r>
    </w:p>
    <w:bookmarkEnd w:id="2"/>
    <w:p w14:paraId="394592E7" w14:textId="77777777" w:rsidR="00FE6E45" w:rsidRPr="008B2C76" w:rsidRDefault="00FE6E45"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bookmarkStart w:id="14" w:name="OLE_LINK937"/>
      <w:r>
        <w:rPr>
          <w:rFonts w:ascii="Arial" w:hAnsi="Arial" w:cs="Arial"/>
          <w:color w:val="000000"/>
          <w:sz w:val="36"/>
          <w:szCs w:val="36"/>
          <w:lang w:eastAsia="zh-TW"/>
        </w:rPr>
        <w:t>Discussions of o</w:t>
      </w:r>
      <w:r w:rsidRPr="008536D3">
        <w:rPr>
          <w:rFonts w:ascii="Arial" w:hAnsi="Arial" w:cs="Arial"/>
          <w:color w:val="000000"/>
          <w:sz w:val="36"/>
          <w:szCs w:val="36"/>
          <w:lang w:eastAsia="zh-TW"/>
        </w:rPr>
        <w:t>n-demand SSB SCell operation</w:t>
      </w:r>
    </w:p>
    <w:p w14:paraId="1C359B9F" w14:textId="2087806B" w:rsidR="002D71C3" w:rsidRDefault="00552A83" w:rsidP="002D71C3">
      <w:pPr>
        <w:pStyle w:val="2"/>
        <w:rPr>
          <w:rFonts w:ascii="Arial" w:hAnsi="Arial" w:cs="Arial"/>
          <w:color w:val="auto"/>
        </w:rPr>
      </w:pPr>
      <w:r>
        <w:rPr>
          <w:rFonts w:ascii="Arial" w:hAnsi="Arial" w:cs="Arial"/>
          <w:color w:val="auto"/>
        </w:rPr>
        <w:t>2</w:t>
      </w:r>
      <w:r w:rsidR="002D71C3">
        <w:rPr>
          <w:rFonts w:ascii="Arial" w:hAnsi="Arial" w:cs="Arial"/>
          <w:color w:val="auto"/>
        </w:rPr>
        <w:t xml:space="preserve">.1 </w:t>
      </w:r>
      <w:bookmarkStart w:id="15" w:name="OLE_LINK272"/>
      <w:r w:rsidR="008536D3">
        <w:rPr>
          <w:rFonts w:ascii="Arial" w:hAnsi="Arial" w:cs="Arial"/>
          <w:color w:val="auto"/>
        </w:rPr>
        <w:t>I</w:t>
      </w:r>
      <w:r w:rsidR="008536D3" w:rsidRPr="008536D3">
        <w:rPr>
          <w:rFonts w:ascii="Arial" w:hAnsi="Arial" w:cs="Arial"/>
          <w:color w:val="auto"/>
        </w:rPr>
        <w:t>mpact to legacy initial attachment</w:t>
      </w:r>
      <w:bookmarkEnd w:id="15"/>
    </w:p>
    <w:p w14:paraId="7C3D4B38" w14:textId="1E5E5CB5" w:rsidR="000E4052" w:rsidRDefault="000E4052" w:rsidP="005947B5">
      <w:pPr>
        <w:rPr>
          <w:rFonts w:ascii="Times New Roman" w:eastAsia="新細明體" w:hAnsi="Times New Roman"/>
          <w:szCs w:val="20"/>
          <w:lang w:eastAsia="zh-TW"/>
        </w:rPr>
      </w:pPr>
    </w:p>
    <w:p w14:paraId="25174800" w14:textId="08D42E6B"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552A83">
        <w:rPr>
          <w:rFonts w:ascii="Times New Roman" w:eastAsia="新細明體" w:hAnsi="Times New Roman"/>
          <w:szCs w:val="20"/>
          <w:lang w:eastAsia="zh-TW"/>
        </w:rPr>
        <w:t>3</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344BB1D4" w:rsidR="00956310" w:rsidRDefault="00956310" w:rsidP="00956310">
      <w:pPr>
        <w:rPr>
          <w:rFonts w:ascii="Times New Roman" w:eastAsia="新細明體" w:hAnsi="Times New Roman"/>
          <w:b/>
          <w:bCs/>
          <w:szCs w:val="20"/>
          <w:lang w:val="en-US" w:eastAsia="zh-TW"/>
        </w:rPr>
      </w:pPr>
      <w:bookmarkStart w:id="16" w:name="OLE_LINK132"/>
      <w:bookmarkStart w:id="17" w:name="OLE_LINK152"/>
      <w:bookmarkStart w:id="18" w:name="OLE_LINK64"/>
      <w:bookmarkStart w:id="19" w:name="OLE_LINK283"/>
      <w:r>
        <w:rPr>
          <w:rFonts w:ascii="Times New Roman" w:eastAsia="新細明體" w:hAnsi="Times New Roman"/>
          <w:b/>
          <w:bCs/>
          <w:szCs w:val="20"/>
          <w:u w:val="single"/>
          <w:lang w:eastAsia="zh-TW"/>
        </w:rPr>
        <w:t xml:space="preserve">Observation </w:t>
      </w:r>
      <w:r w:rsidR="00552A83">
        <w:rPr>
          <w:rFonts w:ascii="Times New Roman" w:eastAsia="新細明體" w:hAnsi="Times New Roman"/>
          <w:b/>
          <w:bCs/>
          <w:szCs w:val="20"/>
          <w:u w:val="single"/>
          <w:lang w:eastAsia="zh-TW"/>
        </w:rPr>
        <w:t>1</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Start w:id="20"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552A83">
        <w:rPr>
          <w:rFonts w:ascii="Times New Roman" w:eastAsia="新細明體" w:hAnsi="Times New Roman"/>
          <w:b/>
          <w:bCs/>
          <w:szCs w:val="20"/>
          <w:lang w:val="en-US" w:eastAsia="zh-TW"/>
        </w:rPr>
        <w:t>3</w:t>
      </w:r>
      <w:r w:rsidRPr="00956310">
        <w:rPr>
          <w:rFonts w:ascii="Times New Roman" w:eastAsia="新細明體" w:hAnsi="Times New Roman"/>
          <w:b/>
          <w:bCs/>
          <w:szCs w:val="20"/>
          <w:lang w:val="en-US" w:eastAsia="zh-TW"/>
        </w:rPr>
        <w:t>] Cl</w:t>
      </w:r>
      <w:bookmarkEnd w:id="16"/>
      <w:r w:rsidRPr="00956310">
        <w:rPr>
          <w:rFonts w:ascii="Times New Roman" w:eastAsia="新細明體" w:hAnsi="Times New Roman"/>
          <w:b/>
          <w:bCs/>
          <w:szCs w:val="20"/>
          <w:lang w:val="en-US" w:eastAsia="zh-TW"/>
        </w:rPr>
        <w:t>ause 5.4.3. As the on-demand SSB is only transmitted temporarily, it is needed to ensure the on-demand SSB would not be used for initial cell search.</w:t>
      </w:r>
      <w:bookmarkEnd w:id="20"/>
    </w:p>
    <w:p w14:paraId="430FB1A1" w14:textId="129CD58C" w:rsidR="00956310" w:rsidRDefault="00956310" w:rsidP="005947B5">
      <w:pPr>
        <w:rPr>
          <w:rFonts w:ascii="Times New Roman" w:eastAsia="新細明體" w:hAnsi="Times New Roman"/>
          <w:szCs w:val="20"/>
          <w:lang w:val="en-US" w:eastAsia="zh-TW"/>
        </w:rPr>
      </w:pPr>
    </w:p>
    <w:p w14:paraId="25B90A51" w14:textId="1B740E72" w:rsidR="002B7247" w:rsidRDefault="002B7247" w:rsidP="005947B5">
      <w:pPr>
        <w:rPr>
          <w:lang w:eastAsia="zh-TW"/>
        </w:rPr>
      </w:pPr>
      <w:bookmarkStart w:id="21" w:name="OLE_LINK136"/>
      <w:r>
        <w:rPr>
          <w:lang w:eastAsia="zh-TW"/>
        </w:rPr>
        <w:t>In RAN1 #11</w:t>
      </w:r>
      <w:r w:rsidR="001F0A3F">
        <w:rPr>
          <w:lang w:eastAsia="zh-TW"/>
        </w:rPr>
        <w:t>8</w:t>
      </w:r>
      <w:r>
        <w:rPr>
          <w:lang w:eastAsia="zh-TW"/>
        </w:rPr>
        <w:t xml:space="preserve"> [</w:t>
      </w:r>
      <w:r w:rsidR="00552A83">
        <w:rPr>
          <w:lang w:eastAsia="zh-TW"/>
        </w:rPr>
        <w:t>4</w:t>
      </w:r>
      <w:r>
        <w:rPr>
          <w:lang w:eastAsia="zh-TW"/>
        </w:rPr>
        <w:t>], the following is agreed:</w:t>
      </w:r>
    </w:p>
    <w:bookmarkEnd w:id="21"/>
    <w:p w14:paraId="729424C0" w14:textId="77777777" w:rsidR="002B7247" w:rsidRDefault="002B7247" w:rsidP="005947B5">
      <w:pPr>
        <w:rPr>
          <w:rFonts w:ascii="Times New Roman" w:eastAsia="新細明體" w:hAnsi="Times New Roman"/>
          <w:szCs w:val="20"/>
          <w:lang w:val="en-US" w:eastAsia="zh-TW"/>
        </w:rPr>
      </w:pPr>
    </w:p>
    <w:p w14:paraId="3FA2C383" w14:textId="77777777" w:rsidR="001F0A3F" w:rsidRDefault="001F0A3F" w:rsidP="001F0A3F">
      <w:pPr>
        <w:ind w:leftChars="100" w:left="200"/>
        <w:rPr>
          <w:lang w:eastAsia="x-none"/>
        </w:rPr>
      </w:pPr>
      <w:r>
        <w:rPr>
          <w:highlight w:val="green"/>
          <w:lang w:eastAsia="x-none"/>
        </w:rPr>
        <w:t>Agreement</w:t>
      </w:r>
    </w:p>
    <w:p w14:paraId="6233434B"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SCell operation</w:t>
      </w:r>
      <w:r>
        <w:rPr>
          <w:szCs w:val="20"/>
          <w:lang w:eastAsia="ko-KR"/>
        </w:rPr>
        <w:t>, at least the following is supported.</w:t>
      </w:r>
    </w:p>
    <w:p w14:paraId="63A971C1"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not located on </w:t>
      </w:r>
      <w:bookmarkStart w:id="22" w:name="OLE_LINK91"/>
      <w:r>
        <w:rPr>
          <w:rFonts w:ascii="Times New Roman" w:eastAsia="Malgun Gothic" w:hAnsi="Times New Roman"/>
          <w:highlight w:val="yellow"/>
          <w:lang w:eastAsia="ko-KR"/>
        </w:rPr>
        <w:t>synchronization raster</w:t>
      </w:r>
      <w:bookmarkEnd w:id="22"/>
      <w:r>
        <w:rPr>
          <w:rFonts w:ascii="Times New Roman" w:eastAsia="Malgun Gothic" w:hAnsi="Times New Roman"/>
          <w:lang w:eastAsia="ko-KR"/>
        </w:rPr>
        <w:t>.</w:t>
      </w:r>
    </w:p>
    <w:p w14:paraId="767DED53"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w:t>
      </w:r>
      <w:bookmarkStart w:id="23" w:name="OLE_LINK92"/>
      <w:r>
        <w:rPr>
          <w:rFonts w:ascii="Times New Roman" w:eastAsia="Malgun Gothic" w:hAnsi="Times New Roman"/>
          <w:highlight w:val="yellow"/>
          <w:lang w:eastAsia="ko-KR"/>
        </w:rPr>
        <w:t>non-cell-defining SSB</w:t>
      </w:r>
      <w:bookmarkEnd w:id="23"/>
      <w:r>
        <w:rPr>
          <w:rFonts w:ascii="Times New Roman" w:eastAsia="Malgun Gothic" w:hAnsi="Times New Roman"/>
          <w:lang w:eastAsia="ko-KR"/>
        </w:rPr>
        <w:t>.</w:t>
      </w:r>
    </w:p>
    <w:p w14:paraId="57305EB9" w14:textId="5C5DFA12" w:rsidR="002B7247" w:rsidRPr="001F0A3F" w:rsidRDefault="001F0A3F" w:rsidP="001F0A3F">
      <w:pPr>
        <w:spacing w:line="252" w:lineRule="auto"/>
        <w:ind w:leftChars="100" w:left="200"/>
        <w:jc w:val="both"/>
        <w:rPr>
          <w:rFonts w:ascii="Times New Roman" w:eastAsia="Malgun Gothic" w:hAnsi="Times New Roman"/>
          <w:lang w:eastAsia="x-none"/>
        </w:rPr>
      </w:pPr>
      <w:r>
        <w:rPr>
          <w:rFonts w:ascii="Times New Roman" w:eastAsia="Malgun Gothic" w:hAnsi="Times New Roman"/>
          <w:highlight w:val="cyan"/>
          <w:lang w:eastAsia="ko-KR"/>
        </w:rPr>
        <w:t>FFS</w:t>
      </w:r>
      <w:r>
        <w:rPr>
          <w:rFonts w:ascii="Times New Roman" w:eastAsia="Malgun Gothic" w:hAnsi="Times New Roman"/>
          <w:lang w:eastAsia="ko-KR"/>
        </w:rPr>
        <w:t xml:space="preserve">: </w:t>
      </w:r>
      <w:bookmarkStart w:id="24" w:name="OLE_LINK93"/>
      <w:r>
        <w:rPr>
          <w:rFonts w:ascii="Times New Roman" w:eastAsia="Malgun Gothic" w:hAnsi="Times New Roman"/>
          <w:highlight w:val="cyan"/>
          <w:lang w:eastAsia="ko-KR"/>
        </w:rPr>
        <w:t xml:space="preserve">Additional support of </w:t>
      </w:r>
      <w:bookmarkStart w:id="25" w:name="OLE_LINK88"/>
      <w:r>
        <w:rPr>
          <w:rFonts w:ascii="Times New Roman" w:eastAsia="Malgun Gothic" w:hAnsi="Times New Roman"/>
          <w:highlight w:val="cyan"/>
          <w:lang w:eastAsia="ko-KR"/>
        </w:rPr>
        <w:t>OD-SSB for CD-SSB located on sync-raster</w:t>
      </w:r>
      <w:bookmarkEnd w:id="24"/>
      <w:r>
        <w:rPr>
          <w:rFonts w:ascii="Times New Roman" w:eastAsia="Malgun Gothic" w:hAnsi="Times New Roman"/>
          <w:lang w:eastAsia="ko-KR"/>
        </w:rPr>
        <w:t>.</w:t>
      </w:r>
      <w:bookmarkEnd w:id="25"/>
    </w:p>
    <w:p w14:paraId="2EAAC948" w14:textId="77777777" w:rsidR="001F0A3F" w:rsidRDefault="001F0A3F" w:rsidP="005947B5">
      <w:pPr>
        <w:rPr>
          <w:rFonts w:ascii="Times New Roman" w:eastAsia="新細明體" w:hAnsi="Times New Roman"/>
          <w:szCs w:val="20"/>
          <w:lang w:val="en-US" w:eastAsia="zh-TW"/>
        </w:rPr>
      </w:pPr>
    </w:p>
    <w:p w14:paraId="4B3D1030" w14:textId="2E66738F" w:rsidR="002B7247" w:rsidRDefault="002B7247" w:rsidP="005947B5">
      <w:pPr>
        <w:rPr>
          <w:rFonts w:ascii="Times New Roman" w:eastAsia="新細明體" w:hAnsi="Times New Roman"/>
          <w:szCs w:val="20"/>
          <w:lang w:val="en-US" w:eastAsia="zh-TW"/>
        </w:rPr>
      </w:pPr>
      <w:bookmarkStart w:id="26" w:name="OLE_LINK133"/>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or on-demand SSB to be cell-defining SSB of an SCell, as one SCell of UE A can be PCell of UE B, it may still cause impact to legacy UEs.</w:t>
      </w:r>
      <w:bookmarkEnd w:id="26"/>
    </w:p>
    <w:p w14:paraId="1174609B" w14:textId="2B6C04C0" w:rsidR="002B7247" w:rsidRDefault="002B7247" w:rsidP="005947B5">
      <w:pPr>
        <w:rPr>
          <w:rFonts w:ascii="Times New Roman" w:eastAsia="新細明體" w:hAnsi="Times New Roman"/>
          <w:szCs w:val="20"/>
          <w:lang w:val="en-US" w:eastAsia="zh-TW"/>
        </w:rPr>
      </w:pPr>
    </w:p>
    <w:p w14:paraId="69FEFE62" w14:textId="53D21DA5" w:rsidR="002B7247" w:rsidRDefault="002B7247"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 xml:space="preserve">Observation </w:t>
      </w:r>
      <w:r w:rsidR="003E2DB3">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2B7247">
        <w:rPr>
          <w:rFonts w:ascii="Times New Roman" w:eastAsia="新細明體" w:hAnsi="Times New Roman"/>
          <w:b/>
          <w:bCs/>
          <w:szCs w:val="20"/>
          <w:lang w:val="en-US" w:eastAsia="zh-TW"/>
        </w:rPr>
        <w:t>For on-demand SSB to be cell-defining SSB of an SCell, as one SCell of UE A can be PCell of UE B, it may still cause impact to legacy UEs.</w:t>
      </w:r>
    </w:p>
    <w:bookmarkEnd w:id="17"/>
    <w:p w14:paraId="09635A61" w14:textId="438EEC51" w:rsidR="002B7247" w:rsidRDefault="002B7247" w:rsidP="005947B5">
      <w:pPr>
        <w:rPr>
          <w:rFonts w:ascii="Times New Roman" w:eastAsia="新細明體" w:hAnsi="Times New Roman"/>
          <w:szCs w:val="20"/>
          <w:lang w:val="en-US" w:eastAsia="zh-TW"/>
        </w:rPr>
      </w:pPr>
    </w:p>
    <w:p w14:paraId="38B58959" w14:textId="3D6C70A7" w:rsidR="008536D3" w:rsidRDefault="002B7247" w:rsidP="005947B5">
      <w:pPr>
        <w:rPr>
          <w:rFonts w:ascii="Times New Roman" w:eastAsia="新細明體" w:hAnsi="Times New Roman"/>
          <w:szCs w:val="20"/>
          <w:lang w:eastAsia="zh-TW"/>
        </w:rPr>
      </w:pPr>
      <w:r>
        <w:rPr>
          <w:rFonts w:ascii="Times New Roman" w:eastAsia="新細明體" w:hAnsi="Times New Roman"/>
          <w:szCs w:val="20"/>
          <w:lang w:eastAsia="zh-TW"/>
        </w:rPr>
        <w:t>W</w:t>
      </w:r>
      <w:r w:rsidR="00956310">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1D26C5C4" w:rsidR="001F0A3F" w:rsidRDefault="00956310" w:rsidP="001F0A3F">
      <w:pPr>
        <w:rPr>
          <w:rFonts w:ascii="Times New Roman" w:eastAsia="新細明體" w:hAnsi="Times New Roman"/>
          <w:szCs w:val="20"/>
          <w:lang w:eastAsia="zh-TW"/>
        </w:rPr>
      </w:pPr>
      <w:bookmarkStart w:id="27" w:name="OLE_LINK134"/>
      <w:bookmarkStart w:id="28" w:name="OLE_LINK21"/>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End w:id="27"/>
      <w:r w:rsidR="001F0A3F">
        <w:rPr>
          <w:rFonts w:ascii="Times New Roman" w:eastAsia="新細明體" w:hAnsi="Times New Roman"/>
          <w:b/>
          <w:bCs/>
          <w:szCs w:val="20"/>
          <w:lang w:val="en-US" w:eastAsia="zh-TW"/>
        </w:rPr>
        <w:t xml:space="preserve">RAN1 does not support </w:t>
      </w:r>
      <w:r w:rsidR="001F0A3F" w:rsidRPr="001F0A3F">
        <w:rPr>
          <w:rFonts w:ascii="Times New Roman" w:eastAsia="新細明體" w:hAnsi="Times New Roman"/>
          <w:b/>
          <w:bCs/>
          <w:szCs w:val="20"/>
          <w:lang w:val="en-US" w:eastAsia="zh-TW"/>
        </w:rPr>
        <w:t>OD-SSB for CD-SSB located on sync-raster.</w:t>
      </w:r>
    </w:p>
    <w:bookmarkEnd w:id="18"/>
    <w:bookmarkEnd w:id="28"/>
    <w:p w14:paraId="1270A74C" w14:textId="77777777" w:rsidR="008B2C76" w:rsidRDefault="008B2C76" w:rsidP="005947B5">
      <w:pPr>
        <w:rPr>
          <w:rFonts w:ascii="Times New Roman" w:eastAsia="新細明體" w:hAnsi="Times New Roman"/>
          <w:szCs w:val="20"/>
          <w:lang w:eastAsia="zh-TW"/>
        </w:rPr>
      </w:pPr>
    </w:p>
    <w:p w14:paraId="78E16281" w14:textId="41D8A8C0" w:rsidR="008536D3" w:rsidRDefault="00552A83" w:rsidP="008536D3">
      <w:pPr>
        <w:pStyle w:val="2"/>
        <w:rPr>
          <w:rFonts w:ascii="Arial" w:hAnsi="Arial" w:cs="Arial"/>
          <w:color w:val="auto"/>
        </w:rPr>
      </w:pPr>
      <w:r>
        <w:rPr>
          <w:rFonts w:ascii="Arial" w:hAnsi="Arial" w:cs="Arial"/>
          <w:color w:val="auto"/>
        </w:rPr>
        <w:t>2</w:t>
      </w:r>
      <w:r w:rsidR="008536D3">
        <w:rPr>
          <w:rFonts w:ascii="Arial" w:hAnsi="Arial" w:cs="Arial"/>
          <w:color w:val="auto"/>
        </w:rPr>
        <w:t>.</w:t>
      </w:r>
      <w:r w:rsidR="003B5A9E">
        <w:rPr>
          <w:rFonts w:ascii="Arial" w:hAnsi="Arial" w:cs="Arial"/>
          <w:color w:val="auto"/>
        </w:rPr>
        <w:t>2</w:t>
      </w:r>
      <w:r w:rsidR="008536D3">
        <w:rPr>
          <w:rFonts w:ascii="Arial" w:hAnsi="Arial" w:cs="Arial"/>
          <w:color w:val="auto"/>
        </w:rPr>
        <w:t xml:space="preserve"> </w:t>
      </w:r>
      <w:r w:rsidR="003C6757">
        <w:rPr>
          <w:rFonts w:ascii="Arial" w:hAnsi="Arial" w:cs="Arial"/>
          <w:color w:val="auto"/>
        </w:rPr>
        <w:t>F</w:t>
      </w:r>
      <w:r w:rsidR="003C6757" w:rsidRPr="003C6757">
        <w:rPr>
          <w:rFonts w:ascii="Arial" w:hAnsi="Arial" w:cs="Arial"/>
          <w:color w:val="auto"/>
        </w:rPr>
        <w:t>requency location of on-demand SSB</w:t>
      </w:r>
    </w:p>
    <w:p w14:paraId="624D669E" w14:textId="77777777" w:rsidR="008536D3" w:rsidRPr="008536D3" w:rsidRDefault="008536D3" w:rsidP="005947B5">
      <w:pPr>
        <w:rPr>
          <w:rFonts w:ascii="Times New Roman" w:eastAsia="新細明體" w:hAnsi="Times New Roman"/>
          <w:b/>
          <w:bCs/>
          <w:szCs w:val="20"/>
          <w:lang w:eastAsia="zh-TW"/>
        </w:rPr>
      </w:pPr>
    </w:p>
    <w:p w14:paraId="0C7F9517" w14:textId="406DE2C0" w:rsidR="002B7247" w:rsidRDefault="002B7247" w:rsidP="002B7247">
      <w:pPr>
        <w:rPr>
          <w:lang w:eastAsia="zh-TW"/>
        </w:rPr>
      </w:pPr>
      <w:r>
        <w:rPr>
          <w:lang w:eastAsia="zh-TW"/>
        </w:rPr>
        <w:t>In RAN1 #11</w:t>
      </w:r>
      <w:r w:rsidR="003C6757">
        <w:rPr>
          <w:lang w:eastAsia="zh-TW"/>
        </w:rPr>
        <w:t>9</w:t>
      </w:r>
      <w:r>
        <w:rPr>
          <w:lang w:eastAsia="zh-TW"/>
        </w:rPr>
        <w:t xml:space="preserve"> [</w:t>
      </w:r>
      <w:r w:rsidR="00552A83">
        <w:rPr>
          <w:lang w:eastAsia="zh-TW"/>
        </w:rPr>
        <w:t>2</w:t>
      </w:r>
      <w:r>
        <w:rPr>
          <w:lang w:eastAsia="zh-TW"/>
        </w:rPr>
        <w:t>], the following is agreed:</w:t>
      </w:r>
    </w:p>
    <w:p w14:paraId="3002DFCF" w14:textId="77777777" w:rsidR="00552A83" w:rsidRDefault="00552A83" w:rsidP="008B2C76">
      <w:pPr>
        <w:rPr>
          <w:b/>
          <w:bCs/>
          <w:lang w:eastAsia="x-none"/>
        </w:rPr>
      </w:pPr>
    </w:p>
    <w:p w14:paraId="39300692" w14:textId="77777777" w:rsidR="003C6757" w:rsidRDefault="003C6757" w:rsidP="003C6757">
      <w:pPr>
        <w:ind w:leftChars="100" w:left="200"/>
        <w:rPr>
          <w:rFonts w:ascii="Times New Roman" w:eastAsiaTheme="minorEastAsia" w:hAnsi="Times New Roman"/>
          <w:b/>
          <w:bCs/>
          <w:szCs w:val="20"/>
          <w:lang w:eastAsia="x-none"/>
        </w:rPr>
      </w:pPr>
      <w:r>
        <w:rPr>
          <w:rFonts w:ascii="Times New Roman" w:hAnsi="Times New Roman"/>
          <w:b/>
          <w:bCs/>
          <w:szCs w:val="20"/>
          <w:highlight w:val="green"/>
          <w:lang w:eastAsia="x-none"/>
        </w:rPr>
        <w:t>Agreement</w:t>
      </w:r>
    </w:p>
    <w:p w14:paraId="0278E895" w14:textId="77777777" w:rsidR="003C6757" w:rsidRDefault="003C6757" w:rsidP="003C6757">
      <w:pPr>
        <w:ind w:leftChars="100" w:left="200"/>
        <w:jc w:val="both"/>
        <w:rPr>
          <w:rFonts w:ascii="Times New Roman" w:hAnsi="Times New Roman"/>
          <w:szCs w:val="20"/>
          <w:lang w:eastAsia="ko-KR"/>
        </w:rPr>
      </w:pPr>
      <w:r>
        <w:rPr>
          <w:rFonts w:ascii="Times New Roman" w:hAnsi="Times New Roman"/>
          <w:szCs w:val="20"/>
          <w:highlight w:val="yellow"/>
          <w:lang w:eastAsia="ko-KR"/>
        </w:rPr>
        <w:t>Down-select at least one</w:t>
      </w:r>
      <w:r>
        <w:rPr>
          <w:rFonts w:ascii="Times New Roman" w:hAnsi="Times New Roman"/>
          <w:szCs w:val="20"/>
          <w:lang w:eastAsia="ko-KR"/>
        </w:rPr>
        <w:t xml:space="preserve"> of the following alternatives.</w:t>
      </w:r>
    </w:p>
    <w:p w14:paraId="737F51ED" w14:textId="77777777" w:rsidR="003C6757" w:rsidRDefault="003C6757" w:rsidP="003C6757">
      <w:pPr>
        <w:numPr>
          <w:ilvl w:val="0"/>
          <w:numId w:val="45"/>
        </w:numPr>
        <w:ind w:leftChars="280" w:left="920"/>
        <w:jc w:val="both"/>
        <w:rPr>
          <w:rFonts w:ascii="Times New Roman" w:hAnsi="Times New Roman"/>
          <w:szCs w:val="20"/>
          <w:lang w:eastAsia="ko-KR"/>
        </w:rPr>
      </w:pPr>
      <w:bookmarkStart w:id="29" w:name="OLE_LINK172"/>
      <w:r>
        <w:rPr>
          <w:rFonts w:ascii="Times New Roman" w:hAnsi="Times New Roman"/>
          <w:szCs w:val="20"/>
          <w:lang w:eastAsia="ko-KR"/>
        </w:rPr>
        <w:t xml:space="preserve">Alt 1: If </w:t>
      </w:r>
      <w:r>
        <w:rPr>
          <w:rFonts w:ascii="Times New Roman" w:hAnsi="Times New Roman"/>
          <w:szCs w:val="20"/>
          <w:highlight w:val="yellow"/>
          <w:lang w:eastAsia="ko-KR"/>
        </w:rPr>
        <w:t>always-on SSB is CD-SSB on a synchronization raster</w:t>
      </w:r>
      <w:r>
        <w:rPr>
          <w:rFonts w:ascii="Times New Roman" w:hAnsi="Times New Roman"/>
          <w:szCs w:val="20"/>
          <w:lang w:eastAsia="ko-KR"/>
        </w:rPr>
        <w:t>, t</w:t>
      </w:r>
      <w:r>
        <w:rPr>
          <w:rFonts w:ascii="Times New Roman" w:hAnsi="Times New Roman"/>
          <w:szCs w:val="20"/>
          <w:lang w:eastAsia="zh-CN"/>
        </w:rPr>
        <w:t xml:space="preserve">he </w:t>
      </w:r>
      <w:r>
        <w:rPr>
          <w:rFonts w:ascii="Times New Roman" w:hAnsi="Times New Roman"/>
          <w:szCs w:val="20"/>
          <w:highlight w:val="yellow"/>
          <w:lang w:eastAsia="ko-KR"/>
        </w:rPr>
        <w:t>frequency location of on-demand SSB is different from the frequency location of always-on SSB</w:t>
      </w:r>
      <w:r>
        <w:rPr>
          <w:rFonts w:ascii="Times New Roman" w:hAnsi="Times New Roman"/>
          <w:szCs w:val="20"/>
          <w:lang w:eastAsia="ko-KR"/>
        </w:rPr>
        <w:t>.</w:t>
      </w:r>
    </w:p>
    <w:p w14:paraId="7676DAF8" w14:textId="77777777" w:rsidR="003C6757" w:rsidRDefault="003C6757" w:rsidP="003C6757">
      <w:pPr>
        <w:numPr>
          <w:ilvl w:val="0"/>
          <w:numId w:val="45"/>
        </w:numPr>
        <w:ind w:leftChars="280" w:left="920"/>
        <w:jc w:val="both"/>
        <w:rPr>
          <w:rFonts w:ascii="Times New Roman" w:hAnsi="Times New Roman"/>
          <w:szCs w:val="20"/>
          <w:lang w:val="en-US" w:eastAsia="ko-KR"/>
        </w:rPr>
      </w:pPr>
      <w:bookmarkStart w:id="30" w:name="OLE_LINK151"/>
      <w:bookmarkEnd w:id="29"/>
      <w:r>
        <w:rPr>
          <w:rFonts w:ascii="Times New Roman" w:hAnsi="Times New Roman"/>
          <w:szCs w:val="20"/>
          <w:lang w:eastAsia="ko-KR"/>
        </w:rPr>
        <w:t xml:space="preserve">Alt 2: If </w:t>
      </w:r>
      <w:r>
        <w:rPr>
          <w:rFonts w:ascii="Times New Roman" w:hAnsi="Times New Roman"/>
          <w:szCs w:val="20"/>
          <w:highlight w:val="yellow"/>
          <w:lang w:eastAsia="ko-KR"/>
        </w:rPr>
        <w:t>always-on SSB is CD-SSB on a synchronization raster</w:t>
      </w:r>
      <w:r>
        <w:rPr>
          <w:rFonts w:ascii="Times New Roman" w:hAnsi="Times New Roman"/>
          <w:szCs w:val="20"/>
          <w:lang w:eastAsia="ko-KR"/>
        </w:rPr>
        <w:t>, t</w:t>
      </w:r>
      <w:r>
        <w:rPr>
          <w:rFonts w:ascii="Times New Roman" w:hAnsi="Times New Roman"/>
          <w:szCs w:val="20"/>
          <w:lang w:eastAsia="zh-CN"/>
        </w:rPr>
        <w:t xml:space="preserve">he </w:t>
      </w:r>
      <w:r>
        <w:rPr>
          <w:rFonts w:ascii="Times New Roman" w:hAnsi="Times New Roman"/>
          <w:szCs w:val="20"/>
          <w:highlight w:val="yellow"/>
          <w:lang w:eastAsia="zh-CN"/>
        </w:rPr>
        <w:t>f</w:t>
      </w:r>
      <w:r>
        <w:rPr>
          <w:rFonts w:ascii="Times New Roman" w:hAnsi="Times New Roman"/>
          <w:szCs w:val="20"/>
          <w:highlight w:val="yellow"/>
          <w:lang w:eastAsia="ko-KR"/>
        </w:rPr>
        <w:t xml:space="preserve">requency location of on-demand SSB is the same as the frequency location of always-on </w:t>
      </w:r>
      <w:proofErr w:type="gramStart"/>
      <w:r>
        <w:rPr>
          <w:rFonts w:ascii="Times New Roman" w:hAnsi="Times New Roman"/>
          <w:szCs w:val="20"/>
          <w:highlight w:val="yellow"/>
          <w:lang w:eastAsia="ko-KR"/>
        </w:rPr>
        <w:t>SSB</w:t>
      </w:r>
      <w:proofErr w:type="gramEnd"/>
      <w:r>
        <w:rPr>
          <w:rFonts w:ascii="Times New Roman" w:hAnsi="Times New Roman"/>
          <w:szCs w:val="20"/>
          <w:lang w:eastAsia="ko-KR"/>
        </w:rPr>
        <w:t xml:space="preserve"> </w:t>
      </w:r>
    </w:p>
    <w:bookmarkEnd w:id="30"/>
    <w:p w14:paraId="48BB6630" w14:textId="77777777" w:rsidR="003C6757" w:rsidRDefault="003C6757" w:rsidP="003C6757">
      <w:pPr>
        <w:numPr>
          <w:ilvl w:val="0"/>
          <w:numId w:val="45"/>
        </w:numPr>
        <w:ind w:leftChars="280" w:left="920"/>
        <w:jc w:val="both"/>
        <w:rPr>
          <w:rFonts w:ascii="Times New Roman" w:hAnsi="Times New Roman"/>
          <w:szCs w:val="20"/>
          <w:lang w:eastAsia="ko-KR"/>
        </w:rPr>
      </w:pPr>
      <w:r>
        <w:rPr>
          <w:rFonts w:ascii="Times New Roman" w:hAnsi="Times New Roman"/>
          <w:szCs w:val="20"/>
          <w:lang w:eastAsia="ko-KR"/>
        </w:rPr>
        <w:t xml:space="preserve">Alt 3: </w:t>
      </w:r>
      <w:r>
        <w:rPr>
          <w:rFonts w:ascii="Times New Roman" w:hAnsi="Times New Roman"/>
          <w:szCs w:val="20"/>
          <w:highlight w:val="yellow"/>
          <w:lang w:eastAsia="ko-KR"/>
        </w:rPr>
        <w:t>Do not support the case where always-on SSB is CD-SSB on a synchronization raster.</w:t>
      </w:r>
    </w:p>
    <w:p w14:paraId="584C1049" w14:textId="77777777" w:rsidR="003C6757" w:rsidRDefault="003C6757" w:rsidP="003C6757">
      <w:pPr>
        <w:ind w:leftChars="100" w:left="200"/>
        <w:jc w:val="both"/>
        <w:rPr>
          <w:rFonts w:ascii="Times New Roman" w:hAnsi="Times New Roman"/>
          <w:szCs w:val="20"/>
          <w:lang w:eastAsia="ko-KR"/>
        </w:rPr>
      </w:pPr>
      <w:r>
        <w:rPr>
          <w:rFonts w:ascii="Times New Roman" w:hAnsi="Times New Roman"/>
          <w:szCs w:val="20"/>
          <w:highlight w:val="yellow"/>
          <w:lang w:eastAsia="ko-KR"/>
        </w:rPr>
        <w:t>Down-select at least one</w:t>
      </w:r>
      <w:r>
        <w:rPr>
          <w:rFonts w:ascii="Times New Roman" w:hAnsi="Times New Roman"/>
          <w:szCs w:val="20"/>
          <w:lang w:eastAsia="ko-KR"/>
        </w:rPr>
        <w:t xml:space="preserve"> of the following alternatives.</w:t>
      </w:r>
    </w:p>
    <w:p w14:paraId="791999FB" w14:textId="77777777" w:rsidR="003C6757" w:rsidRDefault="003C6757" w:rsidP="003C6757">
      <w:pPr>
        <w:numPr>
          <w:ilvl w:val="0"/>
          <w:numId w:val="45"/>
        </w:numPr>
        <w:ind w:leftChars="280" w:left="920"/>
        <w:jc w:val="both"/>
        <w:rPr>
          <w:rFonts w:ascii="Times New Roman" w:hAnsi="Times New Roman"/>
          <w:szCs w:val="20"/>
          <w:lang w:eastAsia="ko-KR"/>
        </w:rPr>
      </w:pPr>
      <w:r>
        <w:rPr>
          <w:rFonts w:ascii="Times New Roman" w:hAnsi="Times New Roman"/>
          <w:szCs w:val="20"/>
          <w:lang w:eastAsia="ko-KR"/>
        </w:rPr>
        <w:t xml:space="preserve">Alt A: If </w:t>
      </w:r>
      <w:r>
        <w:rPr>
          <w:rFonts w:ascii="Times New Roman" w:hAnsi="Times New Roman"/>
          <w:szCs w:val="20"/>
          <w:highlight w:val="yellow"/>
          <w:lang w:eastAsia="ko-KR"/>
        </w:rPr>
        <w:t>always-on SSB is CD-SSB and not on a synchronization raster</w:t>
      </w:r>
      <w:r>
        <w:rPr>
          <w:rFonts w:ascii="Times New Roman" w:hAnsi="Times New Roman"/>
          <w:szCs w:val="20"/>
          <w:lang w:eastAsia="ko-KR"/>
        </w:rPr>
        <w:t>, t</w:t>
      </w:r>
      <w:r>
        <w:rPr>
          <w:rFonts w:ascii="Times New Roman" w:hAnsi="Times New Roman"/>
          <w:szCs w:val="20"/>
          <w:lang w:eastAsia="zh-CN"/>
        </w:rPr>
        <w:t xml:space="preserve">he </w:t>
      </w:r>
      <w:r>
        <w:rPr>
          <w:rFonts w:ascii="Times New Roman" w:hAnsi="Times New Roman"/>
          <w:szCs w:val="20"/>
          <w:highlight w:val="yellow"/>
          <w:lang w:eastAsia="ko-KR"/>
        </w:rPr>
        <w:t>frequency location of on-demand SSB can be same or different from the frequency location of always-on SSB</w:t>
      </w:r>
      <w:r>
        <w:rPr>
          <w:rFonts w:ascii="Times New Roman" w:hAnsi="Times New Roman"/>
          <w:szCs w:val="20"/>
          <w:lang w:eastAsia="ko-KR"/>
        </w:rPr>
        <w:t>, subject to its configuration.</w:t>
      </w:r>
    </w:p>
    <w:p w14:paraId="66352DBD" w14:textId="77777777" w:rsidR="003C6757" w:rsidRDefault="003C6757" w:rsidP="003C6757">
      <w:pPr>
        <w:numPr>
          <w:ilvl w:val="0"/>
          <w:numId w:val="45"/>
        </w:numPr>
        <w:ind w:leftChars="280" w:left="920"/>
        <w:jc w:val="both"/>
        <w:rPr>
          <w:rFonts w:ascii="Times New Roman" w:hAnsi="Times New Roman"/>
          <w:szCs w:val="20"/>
          <w:lang w:val="en-US" w:eastAsia="ko-KR"/>
        </w:rPr>
      </w:pPr>
      <w:r>
        <w:rPr>
          <w:rFonts w:ascii="Times New Roman" w:hAnsi="Times New Roman"/>
          <w:szCs w:val="20"/>
          <w:lang w:eastAsia="ko-KR"/>
        </w:rPr>
        <w:lastRenderedPageBreak/>
        <w:t xml:space="preserve">Alt B: If </w:t>
      </w:r>
      <w:r>
        <w:rPr>
          <w:rFonts w:ascii="Times New Roman" w:hAnsi="Times New Roman"/>
          <w:szCs w:val="20"/>
          <w:highlight w:val="yellow"/>
          <w:lang w:eastAsia="ko-KR"/>
        </w:rPr>
        <w:t>always-on SSB is CD-SSB and not on a synchronization raster</w:t>
      </w:r>
      <w:r>
        <w:rPr>
          <w:rFonts w:ascii="Times New Roman" w:hAnsi="Times New Roman"/>
          <w:szCs w:val="20"/>
          <w:lang w:eastAsia="ko-KR"/>
        </w:rPr>
        <w:t>, t</w:t>
      </w:r>
      <w:r>
        <w:rPr>
          <w:rFonts w:ascii="Times New Roman" w:hAnsi="Times New Roman"/>
          <w:szCs w:val="20"/>
          <w:lang w:eastAsia="zh-CN"/>
        </w:rPr>
        <w:t>he f</w:t>
      </w:r>
      <w:r>
        <w:rPr>
          <w:rFonts w:ascii="Times New Roman" w:hAnsi="Times New Roman"/>
          <w:szCs w:val="20"/>
          <w:highlight w:val="yellow"/>
          <w:lang w:eastAsia="ko-KR"/>
        </w:rPr>
        <w:t xml:space="preserve">requency location of on-demand SSB is the same as the frequency location of always-on </w:t>
      </w:r>
      <w:proofErr w:type="gramStart"/>
      <w:r>
        <w:rPr>
          <w:rFonts w:ascii="Times New Roman" w:hAnsi="Times New Roman"/>
          <w:szCs w:val="20"/>
          <w:highlight w:val="yellow"/>
          <w:lang w:eastAsia="ko-KR"/>
        </w:rPr>
        <w:t>SSB</w:t>
      </w:r>
      <w:proofErr w:type="gramEnd"/>
    </w:p>
    <w:p w14:paraId="212899BB" w14:textId="77777777" w:rsidR="003C6757" w:rsidRDefault="003C6757" w:rsidP="003C6757">
      <w:pPr>
        <w:numPr>
          <w:ilvl w:val="0"/>
          <w:numId w:val="45"/>
        </w:numPr>
        <w:ind w:leftChars="280" w:left="920"/>
        <w:jc w:val="both"/>
        <w:rPr>
          <w:rFonts w:ascii="Times New Roman" w:hAnsi="Times New Roman"/>
          <w:szCs w:val="20"/>
          <w:lang w:eastAsia="ko-KR"/>
        </w:rPr>
      </w:pPr>
      <w:r>
        <w:rPr>
          <w:rFonts w:ascii="Times New Roman" w:hAnsi="Times New Roman"/>
          <w:szCs w:val="20"/>
          <w:lang w:eastAsia="ko-KR"/>
        </w:rPr>
        <w:t xml:space="preserve">Alt C: </w:t>
      </w:r>
      <w:r>
        <w:rPr>
          <w:rFonts w:ascii="Times New Roman" w:hAnsi="Times New Roman"/>
          <w:szCs w:val="20"/>
          <w:highlight w:val="yellow"/>
          <w:lang w:eastAsia="ko-KR"/>
        </w:rPr>
        <w:t>Do not support the case where always-on SSB is CD-SSB and not on a synchronization raster</w:t>
      </w:r>
      <w:r>
        <w:rPr>
          <w:rFonts w:ascii="Times New Roman" w:hAnsi="Times New Roman"/>
          <w:szCs w:val="20"/>
          <w:lang w:eastAsia="ko-KR"/>
        </w:rPr>
        <w:t>.</w:t>
      </w:r>
    </w:p>
    <w:p w14:paraId="6ADC297C" w14:textId="77777777" w:rsidR="003C6757" w:rsidRPr="001F0A3F" w:rsidRDefault="003C6757" w:rsidP="008B2C76">
      <w:pPr>
        <w:rPr>
          <w:b/>
          <w:bCs/>
          <w:lang w:eastAsia="x-none"/>
        </w:rPr>
      </w:pPr>
    </w:p>
    <w:p w14:paraId="5AF08227" w14:textId="350BF988" w:rsidR="002B7247" w:rsidRDefault="00552A83" w:rsidP="008B2C76">
      <w:pPr>
        <w:rPr>
          <w:rFonts w:ascii="Times New Roman" w:eastAsia="新細明體" w:hAnsi="Times New Roman"/>
          <w:szCs w:val="20"/>
          <w:lang w:val="en-US" w:eastAsia="zh-TW"/>
        </w:rPr>
      </w:pPr>
      <w:r>
        <w:rPr>
          <w:rFonts w:ascii="Times New Roman" w:eastAsia="新細明體" w:hAnsi="Times New Roman"/>
          <w:szCs w:val="20"/>
          <w:lang w:val="en-US" w:eastAsia="zh-TW"/>
        </w:rPr>
        <w:t>W</w:t>
      </w:r>
      <w:r w:rsidR="00263CBB">
        <w:rPr>
          <w:rFonts w:ascii="Times New Roman" w:eastAsia="新細明體" w:hAnsi="Times New Roman"/>
          <w:szCs w:val="20"/>
          <w:lang w:val="en-US" w:eastAsia="zh-TW"/>
        </w:rPr>
        <w:t>e have the following proposal.</w:t>
      </w:r>
    </w:p>
    <w:p w14:paraId="7C01357C" w14:textId="77777777" w:rsidR="00263CBB" w:rsidRDefault="00263CBB" w:rsidP="008B2C76">
      <w:pPr>
        <w:rPr>
          <w:rFonts w:ascii="Times New Roman" w:eastAsia="新細明體" w:hAnsi="Times New Roman"/>
          <w:szCs w:val="20"/>
          <w:lang w:val="en-US" w:eastAsia="zh-TW"/>
        </w:rPr>
      </w:pPr>
    </w:p>
    <w:p w14:paraId="35D93958" w14:textId="749743C6" w:rsidR="00552A83" w:rsidRDefault="008B2C76" w:rsidP="003C6757">
      <w:pPr>
        <w:rPr>
          <w:rFonts w:ascii="Times New Roman" w:eastAsia="新細明體" w:hAnsi="Times New Roman"/>
          <w:b/>
          <w:bCs/>
          <w:szCs w:val="20"/>
          <w:lang w:val="en-US" w:eastAsia="zh-TW"/>
        </w:rPr>
      </w:pPr>
      <w:bookmarkStart w:id="31" w:name="OLE_LINK104"/>
      <w:bookmarkStart w:id="32" w:name="OLE_LINK28"/>
      <w:bookmarkStart w:id="33" w:name="OLE_LINK65"/>
      <w:r>
        <w:rPr>
          <w:rFonts w:ascii="Times New Roman" w:eastAsia="新細明體" w:hAnsi="Times New Roman"/>
          <w:b/>
          <w:bCs/>
          <w:szCs w:val="20"/>
          <w:u w:val="single"/>
          <w:lang w:eastAsia="zh-TW"/>
        </w:rPr>
        <w:t xml:space="preserve">Proposal </w:t>
      </w:r>
      <w:r w:rsidR="00E71382">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End w:id="31"/>
      <w:r w:rsidR="003C6757" w:rsidRPr="003C6757">
        <w:rPr>
          <w:rFonts w:ascii="Times New Roman" w:eastAsia="新細明體" w:hAnsi="Times New Roman"/>
          <w:b/>
          <w:bCs/>
          <w:szCs w:val="20"/>
          <w:lang w:val="en-US" w:eastAsia="zh-TW"/>
        </w:rPr>
        <w:t>The frequency location of the on-demand SSB should be shifted if the always-on SSB is CD-SSB on the sync raster.</w:t>
      </w:r>
      <w:r w:rsidR="003C6757">
        <w:rPr>
          <w:rFonts w:ascii="Times New Roman" w:eastAsia="新細明體" w:hAnsi="Times New Roman"/>
          <w:b/>
          <w:bCs/>
          <w:szCs w:val="20"/>
          <w:lang w:val="en-US" w:eastAsia="zh-TW"/>
        </w:rPr>
        <w:t xml:space="preserve"> I.e., we prefer </w:t>
      </w:r>
      <w:r w:rsidR="003C6757">
        <w:rPr>
          <w:rFonts w:ascii="Times New Roman" w:eastAsia="新細明體" w:hAnsi="Times New Roman" w:hint="eastAsia"/>
          <w:b/>
          <w:bCs/>
          <w:szCs w:val="20"/>
          <w:lang w:val="en-US" w:eastAsia="zh-TW"/>
        </w:rPr>
        <w:t>Al</w:t>
      </w:r>
      <w:r w:rsidR="003C6757">
        <w:rPr>
          <w:rFonts w:ascii="Times New Roman" w:eastAsia="新細明體" w:hAnsi="Times New Roman"/>
          <w:b/>
          <w:bCs/>
          <w:szCs w:val="20"/>
          <w:lang w:val="en-US" w:eastAsia="zh-TW"/>
        </w:rPr>
        <w:t xml:space="preserve">t </w:t>
      </w:r>
      <w:r w:rsidR="009F58E9">
        <w:rPr>
          <w:rFonts w:ascii="Times New Roman" w:eastAsia="新細明體" w:hAnsi="Times New Roman"/>
          <w:b/>
          <w:bCs/>
          <w:szCs w:val="20"/>
          <w:lang w:val="en-US" w:eastAsia="zh-TW"/>
        </w:rPr>
        <w:t>1</w:t>
      </w:r>
      <w:r w:rsidR="003C6757">
        <w:rPr>
          <w:rFonts w:ascii="Times New Roman" w:eastAsia="新細明體" w:hAnsi="Times New Roman"/>
          <w:b/>
          <w:bCs/>
          <w:szCs w:val="20"/>
          <w:lang w:val="en-US" w:eastAsia="zh-TW"/>
        </w:rPr>
        <w:t xml:space="preserve"> agreed in RAN1 #119 below:</w:t>
      </w:r>
    </w:p>
    <w:bookmarkEnd w:id="32"/>
    <w:p w14:paraId="4C7012E5" w14:textId="4C62F671" w:rsidR="00552A83" w:rsidRPr="003C6757" w:rsidRDefault="009F58E9" w:rsidP="008B2C76">
      <w:pPr>
        <w:pStyle w:val="a8"/>
        <w:numPr>
          <w:ilvl w:val="0"/>
          <w:numId w:val="19"/>
        </w:numPr>
        <w:ind w:leftChars="0"/>
        <w:rPr>
          <w:rFonts w:ascii="Times New Roman" w:eastAsia="新細明體" w:hAnsi="Times New Roman"/>
          <w:b/>
          <w:bCs/>
          <w:szCs w:val="20"/>
          <w:lang w:val="en-US" w:eastAsia="zh-TW"/>
        </w:rPr>
      </w:pPr>
      <w:r w:rsidRPr="009F58E9">
        <w:rPr>
          <w:rFonts w:ascii="Times New Roman" w:eastAsia="新細明體" w:hAnsi="Times New Roman"/>
          <w:b/>
          <w:bCs/>
          <w:szCs w:val="20"/>
          <w:lang w:val="en-US" w:eastAsia="zh-TW"/>
        </w:rPr>
        <w:t>Alt 1: If always-on SSB is CD-SSB on a synchronization raster, the frequency location of on-demand SSB is different from the frequency location of always-on SSB.</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4" w:name="OLE_LINK203"/>
      <w:bookmarkEnd w:id="14"/>
      <w:bookmarkEnd w:id="19"/>
      <w:bookmarkEnd w:id="33"/>
      <w:r>
        <w:rPr>
          <w:rFonts w:ascii="Arial" w:hAnsi="Arial" w:cs="Arial"/>
          <w:color w:val="000000"/>
          <w:sz w:val="36"/>
          <w:szCs w:val="36"/>
          <w:lang w:eastAsia="zh-TW"/>
        </w:rPr>
        <w:t>Conclusion</w:t>
      </w:r>
    </w:p>
    <w:bookmarkEnd w:id="34"/>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n-demand SSB SCell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135370A9" w14:textId="77777777" w:rsidR="003C6757" w:rsidRDefault="003C6757" w:rsidP="003C6757">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For a UE performing initial cell search, it would search SSB on the synchronization raster as defined in 38.101-1 [3] Clause 5.4.3. As the on-demand SSB is only transmitted temporarily, it is needed to ensure the on-demand SSB would not be used for initial cell search.</w:t>
      </w:r>
    </w:p>
    <w:p w14:paraId="1B16EC3B" w14:textId="77777777" w:rsidR="003C6757" w:rsidRDefault="003C6757" w:rsidP="003C6757">
      <w:pPr>
        <w:rPr>
          <w:rFonts w:ascii="Times New Roman" w:eastAsia="新細明體" w:hAnsi="Times New Roman"/>
          <w:szCs w:val="20"/>
          <w:lang w:val="en-US" w:eastAsia="zh-TW"/>
        </w:rPr>
      </w:pPr>
    </w:p>
    <w:p w14:paraId="59714E67" w14:textId="77777777" w:rsidR="003C6757" w:rsidRDefault="003C6757" w:rsidP="003C6757">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For on-demand SSB to be cell-defining SSB of an SCell, as one SCell of UE A can be PCell of UE B, it may still cause impact to legacy UEs.</w:t>
      </w:r>
    </w:p>
    <w:p w14:paraId="7C80EC16" w14:textId="77777777" w:rsidR="00E61206" w:rsidRDefault="00E61206" w:rsidP="00DE4581">
      <w:pPr>
        <w:rPr>
          <w:rFonts w:ascii="Times New Roman" w:eastAsia="新細明體" w:hAnsi="Times New Roman"/>
          <w:szCs w:val="20"/>
          <w:lang w:val="en-US" w:eastAsia="zh-TW"/>
        </w:rPr>
      </w:pPr>
    </w:p>
    <w:p w14:paraId="39E86454" w14:textId="77777777" w:rsidR="003C6757" w:rsidRDefault="003C6757" w:rsidP="003C6757">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RAN1 does not support OD-SSB for CD-SSB located on sync-raster.</w:t>
      </w:r>
    </w:p>
    <w:p w14:paraId="508CCED3" w14:textId="77777777" w:rsidR="003C6757" w:rsidRDefault="003C6757" w:rsidP="00DE4581">
      <w:pPr>
        <w:rPr>
          <w:rFonts w:ascii="Times New Roman" w:eastAsia="新細明體" w:hAnsi="Times New Roman"/>
          <w:szCs w:val="20"/>
          <w:lang w:eastAsia="zh-TW"/>
        </w:rPr>
      </w:pPr>
    </w:p>
    <w:p w14:paraId="195794DC" w14:textId="77777777" w:rsidR="009F58E9" w:rsidRDefault="009F58E9" w:rsidP="009F58E9">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The frequency location of the on-demand SSB should be shifted if the always-on SSB is CD-SSB on the sync raster. I.e., we prefer Alt 1 agreed in RAN1 #119 below:</w:t>
      </w:r>
    </w:p>
    <w:p w14:paraId="694F411B" w14:textId="4304A528" w:rsidR="009F58E9" w:rsidRPr="009F58E9" w:rsidRDefault="009F58E9" w:rsidP="00DE4581">
      <w:pPr>
        <w:pStyle w:val="a8"/>
        <w:numPr>
          <w:ilvl w:val="0"/>
          <w:numId w:val="47"/>
        </w:numPr>
        <w:ind w:leftChars="0"/>
        <w:rPr>
          <w:rFonts w:ascii="Times New Roman" w:eastAsia="新細明體" w:hAnsi="Times New Roman" w:hint="eastAsia"/>
          <w:b/>
          <w:bCs/>
          <w:szCs w:val="20"/>
          <w:lang w:val="en-US" w:eastAsia="zh-TW"/>
        </w:rPr>
      </w:pPr>
      <w:r>
        <w:rPr>
          <w:rFonts w:ascii="Times New Roman" w:eastAsia="新細明體" w:hAnsi="Times New Roman"/>
          <w:b/>
          <w:bCs/>
          <w:szCs w:val="20"/>
          <w:lang w:val="en-US" w:eastAsia="zh-TW"/>
        </w:rPr>
        <w:t>Alt 1: If always-on SSB is CD-SSB on a synchronization raster, the frequency location of on-demand SSB is different from the frequency location of always-on SSB.</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35" w:name="OLE_LINK205"/>
      <w:r w:rsidRPr="005A2660">
        <w:rPr>
          <w:rFonts w:ascii="Arial" w:hAnsi="Arial" w:cs="Arial"/>
          <w:color w:val="000000"/>
          <w:sz w:val="36"/>
          <w:szCs w:val="36"/>
          <w:lang w:eastAsia="zh-TW"/>
        </w:rPr>
        <w:t>Reference</w:t>
      </w:r>
      <w:bookmarkEnd w:id="35"/>
    </w:p>
    <w:p w14:paraId="77ADD7FD" w14:textId="1D7458F0" w:rsidR="0012656A" w:rsidRDefault="004D7422" w:rsidP="008B3AB1">
      <w:pPr>
        <w:pStyle w:val="References"/>
      </w:pPr>
      <w:r w:rsidRPr="004D7422">
        <w:t>RP-242354, “Revised WID: Enhancements of network energy savings for NR”, Ericsson, RAN #105</w:t>
      </w:r>
    </w:p>
    <w:p w14:paraId="3C2536FD" w14:textId="74DC6344" w:rsidR="008B2C76" w:rsidRDefault="008B2C76" w:rsidP="008B2C76">
      <w:pPr>
        <w:pStyle w:val="References"/>
      </w:pPr>
      <w:bookmarkStart w:id="36" w:name="OLE_LINK142"/>
      <w:bookmarkStart w:id="37" w:name="OLE_LINK27"/>
      <w:r>
        <w:t>Chairman’s Notes (Younsun’s Session), RAN1 #11</w:t>
      </w:r>
      <w:r w:rsidR="00AC20C2">
        <w:t>9</w:t>
      </w:r>
      <w:r>
        <w:t xml:space="preserve"> (Rel-19 9.5.1 On-demand SSB SCell operation)</w:t>
      </w:r>
      <w:bookmarkEnd w:id="36"/>
    </w:p>
    <w:p w14:paraId="3897DADA" w14:textId="4B64C42F" w:rsidR="00902929" w:rsidRDefault="00B54E8B" w:rsidP="00902929">
      <w:pPr>
        <w:pStyle w:val="References"/>
      </w:pPr>
      <w:bookmarkStart w:id="38" w:name="OLE_LINK260"/>
      <w:bookmarkEnd w:id="37"/>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p w14:paraId="32995C31" w14:textId="7CFE1DD4" w:rsidR="00552A83" w:rsidRPr="00552A83" w:rsidRDefault="00552A83" w:rsidP="00552A83">
      <w:pPr>
        <w:pStyle w:val="References"/>
      </w:pPr>
      <w:r>
        <w:t>Chairman’s Notes (Younsun’s Session), RAN1 #118 (Rel-19 9.5.1 On-demand SSB SCell operation)</w:t>
      </w:r>
    </w:p>
    <w:bookmarkEnd w:id="38"/>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97D2" w14:textId="77777777" w:rsidR="00885032" w:rsidRDefault="00885032" w:rsidP="00B90C62">
      <w:r>
        <w:separator/>
      </w:r>
    </w:p>
  </w:endnote>
  <w:endnote w:type="continuationSeparator" w:id="0">
    <w:p w14:paraId="5F7F6869" w14:textId="77777777" w:rsidR="00885032" w:rsidRDefault="0088503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91ED5" w14:textId="77777777" w:rsidR="00885032" w:rsidRDefault="00885032" w:rsidP="00B90C62">
      <w:r>
        <w:separator/>
      </w:r>
    </w:p>
  </w:footnote>
  <w:footnote w:type="continuationSeparator" w:id="0">
    <w:p w14:paraId="25FB2990" w14:textId="77777777" w:rsidR="00885032" w:rsidRDefault="0088503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410A9376"/>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7"/>
  </w:num>
  <w:num w:numId="22" w16cid:durableId="1032462461">
    <w:abstractNumId w:val="17"/>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7"/>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7"/>
  </w:num>
  <w:num w:numId="36" w16cid:durableId="144401110">
    <w:abstractNumId w:val="8"/>
  </w:num>
  <w:num w:numId="37" w16cid:durableId="4235005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17"/>
  </w:num>
  <w:num w:numId="39" w16cid:durableId="645546308">
    <w:abstractNumId w:val="16"/>
    <w:lvlOverride w:ilvl="0">
      <w:startOverride w:val="1"/>
    </w:lvlOverride>
    <w:lvlOverride w:ilvl="1"/>
    <w:lvlOverride w:ilvl="2"/>
    <w:lvlOverride w:ilvl="3"/>
    <w:lvlOverride w:ilvl="4"/>
    <w:lvlOverride w:ilvl="5"/>
    <w:lvlOverride w:ilvl="6"/>
    <w:lvlOverride w:ilvl="7"/>
    <w:lvlOverride w:ilvl="8"/>
  </w:num>
  <w:num w:numId="40" w16cid:durableId="1788156426">
    <w:abstractNumId w:val="8"/>
  </w:num>
  <w:num w:numId="41" w16cid:durableId="1297375130">
    <w:abstractNumId w:val="17"/>
  </w:num>
  <w:num w:numId="42" w16cid:durableId="1760716107">
    <w:abstractNumId w:val="8"/>
  </w:num>
  <w:num w:numId="43" w16cid:durableId="655887184">
    <w:abstractNumId w:val="17"/>
  </w:num>
  <w:num w:numId="44" w16cid:durableId="1206865405">
    <w:abstractNumId w:val="8"/>
  </w:num>
  <w:num w:numId="45" w16cid:durableId="1618102457">
    <w:abstractNumId w:val="8"/>
  </w:num>
  <w:num w:numId="46" w16cid:durableId="107532046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011670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6A90"/>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2539"/>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C5CCC"/>
    <w:rsid w:val="001D0707"/>
    <w:rsid w:val="001D741F"/>
    <w:rsid w:val="001E03BA"/>
    <w:rsid w:val="001E194E"/>
    <w:rsid w:val="001E2640"/>
    <w:rsid w:val="001E3880"/>
    <w:rsid w:val="001E3C8D"/>
    <w:rsid w:val="001E570D"/>
    <w:rsid w:val="001E6DBE"/>
    <w:rsid w:val="001F0A3F"/>
    <w:rsid w:val="001F0CBB"/>
    <w:rsid w:val="001F552A"/>
    <w:rsid w:val="001F5C1C"/>
    <w:rsid w:val="002025EE"/>
    <w:rsid w:val="002046FF"/>
    <w:rsid w:val="00204949"/>
    <w:rsid w:val="00206294"/>
    <w:rsid w:val="00210B7B"/>
    <w:rsid w:val="0021287D"/>
    <w:rsid w:val="00212CA0"/>
    <w:rsid w:val="00214092"/>
    <w:rsid w:val="0022007E"/>
    <w:rsid w:val="00223796"/>
    <w:rsid w:val="00223ECD"/>
    <w:rsid w:val="00224CDA"/>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2205"/>
    <w:rsid w:val="002E41BE"/>
    <w:rsid w:val="002F0586"/>
    <w:rsid w:val="002F309C"/>
    <w:rsid w:val="002F4B7A"/>
    <w:rsid w:val="002F7345"/>
    <w:rsid w:val="00306FB8"/>
    <w:rsid w:val="0031010B"/>
    <w:rsid w:val="003109AC"/>
    <w:rsid w:val="00311EC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C6757"/>
    <w:rsid w:val="003D7232"/>
    <w:rsid w:val="003E26E5"/>
    <w:rsid w:val="003E2DB3"/>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3EE"/>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07039"/>
    <w:rsid w:val="005130EA"/>
    <w:rsid w:val="00516BFA"/>
    <w:rsid w:val="00517634"/>
    <w:rsid w:val="00526C7D"/>
    <w:rsid w:val="00530C09"/>
    <w:rsid w:val="005317D6"/>
    <w:rsid w:val="0053509D"/>
    <w:rsid w:val="005358B6"/>
    <w:rsid w:val="0053759B"/>
    <w:rsid w:val="00543A97"/>
    <w:rsid w:val="0054416D"/>
    <w:rsid w:val="00552A83"/>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22"/>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E16A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5032"/>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01C7"/>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1335"/>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9F58E9"/>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0C2"/>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1BD4"/>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2D53"/>
    <w:rsid w:val="00C038B8"/>
    <w:rsid w:val="00C03DF0"/>
    <w:rsid w:val="00C07B18"/>
    <w:rsid w:val="00C101EC"/>
    <w:rsid w:val="00C13E04"/>
    <w:rsid w:val="00C14649"/>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573DB"/>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206"/>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12D"/>
    <w:rsid w:val="00FD73E4"/>
    <w:rsid w:val="00FE3273"/>
    <w:rsid w:val="00FE38BA"/>
    <w:rsid w:val="00FE5DB5"/>
    <w:rsid w:val="00FE5E2B"/>
    <w:rsid w:val="00FE6E4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1678288">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8011983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30868552">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16267094">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1966569">
      <w:bodyDiv w:val="1"/>
      <w:marLeft w:val="0"/>
      <w:marRight w:val="0"/>
      <w:marTop w:val="0"/>
      <w:marBottom w:val="0"/>
      <w:divBdr>
        <w:top w:val="none" w:sz="0" w:space="0" w:color="auto"/>
        <w:left w:val="none" w:sz="0" w:space="0" w:color="auto"/>
        <w:bottom w:val="none" w:sz="0" w:space="0" w:color="auto"/>
        <w:right w:val="none" w:sz="0" w:space="0" w:color="auto"/>
      </w:divBdr>
    </w:div>
    <w:div w:id="848566376">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92592770">
      <w:bodyDiv w:val="1"/>
      <w:marLeft w:val="0"/>
      <w:marRight w:val="0"/>
      <w:marTop w:val="0"/>
      <w:marBottom w:val="0"/>
      <w:divBdr>
        <w:top w:val="none" w:sz="0" w:space="0" w:color="auto"/>
        <w:left w:val="none" w:sz="0" w:space="0" w:color="auto"/>
        <w:bottom w:val="none" w:sz="0" w:space="0" w:color="auto"/>
        <w:right w:val="none" w:sz="0" w:space="0" w:color="auto"/>
      </w:divBdr>
    </w:div>
    <w:div w:id="1296334201">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33145704">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492017056">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68223520">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397945">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6313942">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1567</Words>
  <Characters>8935</Characters>
  <Application>Microsoft Office Word</Application>
  <DocSecurity>0</DocSecurity>
  <Lines>74</Lines>
  <Paragraphs>20</Paragraphs>
  <ScaleCrop>false</ScaleCrop>
  <Company>Mediatek</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2025-02-07T09:00:00Z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